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7A" w:rsidRDefault="00F51EBD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Наташа\Pictures\2023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23-09-2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BD" w:rsidRDefault="00F51EBD"/>
    <w:p w:rsidR="00F51EBD" w:rsidRDefault="00F51EBD"/>
    <w:p w:rsidR="00F51EBD" w:rsidRDefault="00F51EBD"/>
    <w:p w:rsidR="00F51EBD" w:rsidRDefault="00F51EBD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Наташа\Pictures\2023-09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2023-09-26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BD" w:rsidRDefault="00F51EBD"/>
    <w:p w:rsidR="00F51EBD" w:rsidRDefault="00F51EBD"/>
    <w:p w:rsidR="00F51EBD" w:rsidRDefault="00F51EBD"/>
    <w:p w:rsidR="00F51EBD" w:rsidRPr="00F51EBD" w:rsidRDefault="00F51EBD" w:rsidP="00F51EBD">
      <w:pPr>
        <w:shd w:val="clear" w:color="auto" w:fill="FFFFFF"/>
        <w:spacing w:line="272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1E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 </w:t>
      </w:r>
    </w:p>
    <w:p w:rsidR="00F51EBD" w:rsidRPr="00F51EBD" w:rsidRDefault="00F51EBD" w:rsidP="00F51EBD">
      <w:pPr>
        <w:shd w:val="clear" w:color="auto" w:fill="FFFFFF"/>
        <w:spacing w:line="27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EBD">
        <w:rPr>
          <w:rFonts w:ascii="Times New Roman" w:eastAsia="Calibri" w:hAnsi="Times New Roman" w:cs="Times New Roman"/>
          <w:sz w:val="24"/>
          <w:szCs w:val="24"/>
        </w:rPr>
        <w:t>Рабочая программа  по литературе   для 9 класса  составлена на основе следующих нормативно-правовых документов:</w:t>
      </w:r>
    </w:p>
    <w:p w:rsidR="00F51EBD" w:rsidRPr="00F51EBD" w:rsidRDefault="00F51EBD" w:rsidP="00F51EBD">
      <w:pPr>
        <w:shd w:val="clear" w:color="auto" w:fill="FFFFFF"/>
        <w:spacing w:after="0" w:line="272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EBD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№273-   ФЗ от 29.12.2012г.;</w:t>
      </w:r>
    </w:p>
    <w:p w:rsidR="00F51EBD" w:rsidRPr="00F51EBD" w:rsidRDefault="00F51EBD" w:rsidP="00F51EBD">
      <w:pPr>
        <w:spacing w:after="3" w:line="243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F51EB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Федеральным образовательным стандартом основного общего </w:t>
      </w:r>
      <w:r w:rsidRPr="00F51EBD">
        <w:rPr>
          <w:rFonts w:ascii="Times New Roman" w:eastAsia="Calibri" w:hAnsi="Times New Roman" w:cs="Times New Roman"/>
          <w:sz w:val="24"/>
          <w:szCs w:val="24"/>
        </w:rPr>
        <w:tab/>
        <w:t xml:space="preserve">образования </w:t>
      </w:r>
      <w:r w:rsidRPr="00F51EBD">
        <w:rPr>
          <w:rFonts w:ascii="Times New Roman" w:eastAsia="Calibri" w:hAnsi="Times New Roman" w:cs="Times New Roman"/>
          <w:sz w:val="24"/>
          <w:szCs w:val="24"/>
        </w:rPr>
        <w:tab/>
        <w:t xml:space="preserve">(2010 год), (в редакции приказа от 29 декабря 2014 года № </w:t>
      </w:r>
      <w:r w:rsidRPr="00F51EBD">
        <w:rPr>
          <w:rFonts w:ascii="Times New Roman" w:eastAsia="Calibri" w:hAnsi="Times New Roman" w:cs="Times New Roman"/>
          <w:sz w:val="24"/>
          <w:szCs w:val="24"/>
        </w:rPr>
        <w:tab/>
        <w:t xml:space="preserve">1644, от 31 декабря </w:t>
      </w:r>
      <w:r w:rsidRPr="00F51EBD">
        <w:rPr>
          <w:rFonts w:ascii="Times New Roman" w:eastAsia="Calibri" w:hAnsi="Times New Roman" w:cs="Times New Roman"/>
          <w:sz w:val="24"/>
          <w:szCs w:val="24"/>
        </w:rPr>
        <w:tab/>
        <w:t>2015 года № 1577);</w:t>
      </w:r>
    </w:p>
    <w:p w:rsidR="00F51EBD" w:rsidRPr="00F51EBD" w:rsidRDefault="00F51EBD" w:rsidP="00F51EB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51EBD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основного общего образования  ФГОС 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F51EBD">
        <w:rPr>
          <w:rFonts w:ascii="Times New Roman CYR" w:eastAsia="Calibri" w:hAnsi="Times New Roman CYR" w:cs="Times New Roman"/>
          <w:b/>
          <w:color w:val="000000"/>
          <w:sz w:val="20"/>
          <w:szCs w:val="20"/>
        </w:rPr>
        <w:tab/>
        <w:t xml:space="preserve">ОБЩАЯ ХАРАКТЕРИСТИКА </w:t>
      </w:r>
      <w:r w:rsidRPr="00F51EBD">
        <w:rPr>
          <w:rFonts w:ascii="Times New Roman CYR" w:eastAsia="Calibri" w:hAnsi="Times New Roman CYR" w:cs="Times New Roman"/>
          <w:b/>
          <w:color w:val="333333"/>
          <w:sz w:val="20"/>
          <w:szCs w:val="20"/>
        </w:rPr>
        <w:t xml:space="preserve">УЧЕБНОГО ПРЕДМЕТА </w:t>
      </w:r>
      <w:r w:rsidRPr="00F51EBD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«</w:t>
      </w:r>
      <w:r w:rsidRPr="00F51EBD">
        <w:rPr>
          <w:rFonts w:ascii="Times New Roman CYR" w:eastAsia="Calibri" w:hAnsi="Times New Roman CYR" w:cs="Times New Roman"/>
          <w:b/>
          <w:color w:val="333333"/>
          <w:sz w:val="20"/>
          <w:szCs w:val="20"/>
        </w:rPr>
        <w:t>ЛИТЕРАТУРА</w:t>
      </w:r>
      <w:r w:rsidRPr="00F51EBD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»</w:t>
      </w:r>
    </w:p>
    <w:p w:rsidR="00F51EBD" w:rsidRPr="00F51EBD" w:rsidRDefault="00F51EBD" w:rsidP="00F51EBD">
      <w:pPr>
        <w:spacing w:line="264" w:lineRule="atLeast"/>
        <w:ind w:left="72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Учебный предмет </w:t>
      </w:r>
      <w:r w:rsidRPr="00F51EB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Литература</w:t>
      </w:r>
      <w:r w:rsidRPr="00F5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51EBD" w:rsidRPr="00F51EBD" w:rsidRDefault="00F51EBD" w:rsidP="00F51EBD">
      <w:pPr>
        <w:spacing w:line="264" w:lineRule="atLeast"/>
        <w:ind w:left="72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51EBD" w:rsidRPr="00F51EBD" w:rsidRDefault="00F51EBD" w:rsidP="00F51EBD">
      <w:pPr>
        <w:spacing w:line="264" w:lineRule="atLeast"/>
        <w:ind w:left="72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</w: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образования невозможно без учёта преемственности с учебным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предметом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"литературное чтение" на уровне начального общего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образования,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</w:r>
      <w:proofErr w:type="spell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межпредметных</w:t>
      </w:r>
      <w:proofErr w:type="spell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связей с русским языком, учебным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предметом "История"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и учебными предметами предметной области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"Искусство", что способствует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развитию речи, историзма мышления,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художественного вкуса, формированию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эстетического отношения к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окружающему миру и его воплощения в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творческих работах различных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жанров. </w:t>
      </w:r>
      <w:proofErr w:type="gramEnd"/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В рабочей программе учтены все этапы российского историко-литературного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процесса (от фольклора до новейшей русской литературы) и представлены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разделы,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касающиеся отечественной и зарубежной литературы. Основные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виды деятельности обучающихся перечислены при изучении каждой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 xml:space="preserve">монографической или обзорной темы и направлены на достижение планируемых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ab/>
        <w:t>результатов обучения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</w:p>
    <w:p w:rsidR="00F51EBD" w:rsidRDefault="00F51EBD" w:rsidP="00F51EBD">
      <w:pPr>
        <w:spacing w:line="264" w:lineRule="atLeast"/>
        <w:ind w:left="720"/>
        <w:jc w:val="both"/>
        <w:rPr>
          <w:rFonts w:ascii="Times New Roman CYR" w:eastAsia="Calibri" w:hAnsi="Times New Roman CYR" w:cs="Times New Roman"/>
          <w:b/>
          <w:color w:val="000000"/>
          <w:sz w:val="20"/>
          <w:szCs w:val="20"/>
        </w:rPr>
      </w:pPr>
      <w:r w:rsidRPr="00F51EBD">
        <w:rPr>
          <w:rFonts w:ascii="Times New Roman CYR" w:eastAsia="Calibri" w:hAnsi="Times New Roman CYR" w:cs="Times New Roman"/>
          <w:b/>
          <w:color w:val="000000"/>
          <w:sz w:val="20"/>
          <w:szCs w:val="20"/>
        </w:rPr>
        <w:tab/>
      </w:r>
    </w:p>
    <w:p w:rsidR="00F51EBD" w:rsidRPr="00F51EBD" w:rsidRDefault="00F51EBD" w:rsidP="00F51EBD">
      <w:pPr>
        <w:spacing w:line="264" w:lineRule="atLeast"/>
        <w:ind w:left="720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F51EBD">
        <w:rPr>
          <w:rFonts w:ascii="Times New Roman CYR" w:eastAsia="Calibri" w:hAnsi="Times New Roman CYR" w:cs="Times New Roman"/>
          <w:b/>
          <w:color w:val="000000"/>
          <w:sz w:val="20"/>
          <w:szCs w:val="20"/>
        </w:rPr>
        <w:lastRenderedPageBreak/>
        <w:t xml:space="preserve">ЦЕЛИ ИЗУЧЕНИЯ </w:t>
      </w:r>
      <w:r w:rsidRPr="00F51EBD">
        <w:rPr>
          <w:rFonts w:ascii="Times New Roman CYR" w:eastAsia="Calibri" w:hAnsi="Times New Roman CYR" w:cs="Times New Roman"/>
          <w:b/>
          <w:color w:val="333333"/>
          <w:sz w:val="20"/>
          <w:szCs w:val="20"/>
        </w:rPr>
        <w:t xml:space="preserve">УЧЕБНОГО ПРЕДМЕТА </w:t>
      </w:r>
      <w:r w:rsidRPr="00F51EBD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«</w:t>
      </w:r>
      <w:r w:rsidRPr="00F51EBD">
        <w:rPr>
          <w:rFonts w:ascii="Times New Roman CYR" w:eastAsia="Calibri" w:hAnsi="Times New Roman CYR" w:cs="Times New Roman"/>
          <w:b/>
          <w:color w:val="333333"/>
          <w:sz w:val="20"/>
          <w:szCs w:val="20"/>
        </w:rPr>
        <w:t>ЛИТЕРАТУРА</w:t>
      </w:r>
      <w:r w:rsidRPr="00F51EBD">
        <w:rPr>
          <w:rFonts w:ascii="Times New Roman" w:eastAsia="Calibri" w:hAnsi="Times New Roman" w:cs="Times New Roman"/>
          <w:b/>
          <w:color w:val="333333"/>
          <w:sz w:val="20"/>
          <w:szCs w:val="20"/>
        </w:rPr>
        <w:t>»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Цели изучения предмета </w:t>
      </w:r>
      <w:r w:rsidRPr="00F51EBD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Литература</w:t>
      </w:r>
      <w:r w:rsidRPr="00F51E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</w:t>
      </w: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Times New Roman CYR" w:eastAsia="Calibri" w:hAnsi="Times New Roman CYR" w:cs="Times New Roman"/>
          <w:color w:val="000000"/>
          <w:sz w:val="24"/>
          <w:szCs w:val="24"/>
        </w:rPr>
      </w:pP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>проблемы</w:t>
      </w:r>
      <w:proofErr w:type="gram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51EBD" w:rsidRPr="00F51EBD" w:rsidRDefault="00F51EBD" w:rsidP="00F51EBD">
      <w:pPr>
        <w:spacing w:line="264" w:lineRule="atLeast"/>
        <w:ind w:left="360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proofErr w:type="gramStart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51EBD">
        <w:rPr>
          <w:rFonts w:ascii="Times New Roman CYR" w:eastAsia="Calibri" w:hAnsi="Times New Roman CYR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F51EBD" w:rsidRPr="00F51EBD" w:rsidRDefault="00F51EBD" w:rsidP="00F51EBD">
      <w:pPr>
        <w:tabs>
          <w:tab w:val="left" w:pos="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1EB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Pr="00F51EB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51EB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Место учебного предмета «Литература».</w:t>
      </w:r>
    </w:p>
    <w:p w:rsidR="00F51EBD" w:rsidRPr="00F51EBD" w:rsidRDefault="00F51EBD" w:rsidP="00F51EBD">
      <w:pPr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F51EBD">
        <w:rPr>
          <w:rFonts w:ascii="Times New Roman" w:eastAsia="Calibri" w:hAnsi="Times New Roman" w:cs="Times New Roman"/>
          <w:sz w:val="24"/>
          <w:szCs w:val="24"/>
        </w:rPr>
        <w:t xml:space="preserve"> Курс рассчитан на 68 часов,2 часа в неделю</w:t>
      </w:r>
      <w:proofErr w:type="gramStart"/>
      <w:r w:rsidRPr="00F51EB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51EBD" w:rsidRPr="00F51EBD" w:rsidRDefault="00F51EBD" w:rsidP="00F51EBD">
      <w:pPr>
        <w:tabs>
          <w:tab w:val="left" w:pos="1455"/>
        </w:tabs>
        <w:spacing w:after="0" w:line="360" w:lineRule="auto"/>
        <w:ind w:right="-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 результаты  учебной  деятельности</w:t>
      </w:r>
      <w:proofErr w:type="gramStart"/>
      <w:r w:rsidRPr="00F5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Личностные, </w:t>
      </w:r>
      <w:proofErr w:type="spellStart"/>
      <w:r w:rsidRPr="00F5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F5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предметные результаты освоения учебного предмета</w:t>
      </w:r>
    </w:p>
    <w:p w:rsidR="00F51EBD" w:rsidRPr="00F51EBD" w:rsidRDefault="00F51EBD" w:rsidP="00F51E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учащимися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 результаты: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чувства гордости за свою Родину, её историю, российский народ,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демократических ценностных ориентации многонационального российского общества;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 и разнообразии природы, народов, культур и религий;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воспитание художественно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стетического вкуса, эстетических потребностей,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и чувств на основе опыта слушания и заучивания наизусть произведений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литературы;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отзывчивости, понимания и сопереживания чувствам других людей;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уважительного отношения к иному мнению, истории и культуре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народов, выработка умения терпимо относиться к людям иной национальной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навыками адаптации к школе, к школьному коллективу;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принятие и освоение социальной роли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мотивов учебной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формирование личностного смысла учения;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нравственных нормах общения;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с взрослыми и сверстниками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социальных ситуациях, умения избегать конфликтов и находить выходы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спорных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ситуаций, умения сравнивать поступки героев литературных произведений со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собственными поступками, осмысливать поступки героев;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наличие мотивации к творческому труду и бережному отношению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материальным и духовным ценностям, формирование </w:t>
      </w:r>
      <w:r w:rsidRPr="00F5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здоровый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жизни.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5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5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поиска средств её осуществления;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в соответствии с поставленной задачей и условиями её реализации, определять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способы достижения результата;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способности конструктивно действовать даже в ситуациях неуспеха;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знаково-символических сре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о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книгах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активное использование речевых сре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коммуникативных и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использование различных способов поиска учебной ин формации в справочниках,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словарях, энциклопедиях и интерпретации информации в соответствии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 и познавательными задачами;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осознанного построения речевого высказывания в соответствии с задачами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и составления текстов в устной и письменной формах;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9)овладение логическими действиями сравнения, анализа, синтеза, обобщения,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по родовидовым признакам, установления причинно-следственных связей,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рассуждений;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 и право каждого иметь и излагать своё мнение и аргументировать свою точку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 и оценку событий;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в совместной деятельности, общей цели и путей её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достижения, осмысливать собственное поведение и поведение окружающих;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 и сотрудничества.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литературы как явления национальной и мировой культуры, средства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и передачи нравственных ценностей и традиций;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Родине и её людях, окружающем мире, культуре, первоначальных этических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представлений, понятий о добре и зле, дружбе, честности; формирование потребности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систематическом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чтении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достижение необходимого для продолжения образования уровня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читательской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компетентности, общего речевого развития, т. е. овладение чтением вслух и про себя,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элементарными приёмами анализа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научно-познавательных и учебных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 с использованием элементарных литературоведческих понятий;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разных видов чтения (изучающее (смысловое), выборочное,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поисковое); умение осознанно воспринимать и оценивать содержание и специфику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текстов, участвовать в их обсуждении, давать и обосновывать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нравственную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поступков героев;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самостоятельно выбирать интересующую литературу, пользоваться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справочными источниками для понимания и получения дополнительной информации,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самостоятельно краткую аннотацию;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причинно-следственные связи и определять главную мысль произведения, делить текст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 озаглавливать их, составлять простой план, находить средства выразительности,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произведение;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работать с разными видами текстов, находить характерные особенности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ознавательных, учебных и художественных произведений. На практическом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 овладеть некоторыми видами письменной речи (повествование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текста по аналогии, рассуждение —письменный ответ на вопрос, описание —характеристика героев). Умение написать отзыв на прочитанное произведение;</w:t>
      </w:r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развитие художественно-творческих способностей, умение создавать </w:t>
      </w:r>
      <w:proofErr w:type="gramStart"/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</w:t>
      </w:r>
      <w:proofErr w:type="gramEnd"/>
    </w:p>
    <w:p w:rsidR="00F51EBD" w:rsidRPr="00F51EBD" w:rsidRDefault="00F51EBD" w:rsidP="00F5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 основе художественного произведения, репродукции картин художников.</w:t>
      </w:r>
    </w:p>
    <w:p w:rsidR="00F51EBD" w:rsidRPr="00F51EBD" w:rsidRDefault="00F51EBD" w:rsidP="00F51EB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Содержание   учебного  курса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1ч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ее роль в духовной жизни общества. Шедевры родной литературы. Формирование потребности общения с искусством, возникновение  и развитие творческой читательской самостоятельности.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как искусство слова (углубление представлений).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Древнерусская литература – 2 часа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полку Игореве» - величайший памятник древнерусской литературы. История открытия памятника, проблема авторства. Характерные особенности произведения.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«Слово» как жанр древнерусской литературы.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Литература 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XVIII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века –6 часов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русской литературы </w:t>
      </w:r>
      <w:r w:rsidRPr="00F51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Гражданский пафос русского классицизма.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 -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великий русский ученый, поэт, реформатор литературного русского языка.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«Вечернее размышление о Божием величестве при случае великого северного сияния»,  «Ода на день восшествия…»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типичные произведения в духе классицизма. Прославление родины, мира, науки и просвещения в произведениях М.В. Ломоносова.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Ода как жанр лирической поэзии.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Гавриил Романович  Державин.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«Властителям и судиям».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Обличение несправедливости.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Николаевич Радищев.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 «Путешествие из Петербурга в Москву» (обзор). Широкое изображение российской действительности. Критика крепостничества. Автор и путешественник.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классицизме. Основные правила классицизма в драматическом произведении.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Николай Михайлович Карамзин 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писатель и историк.  Слово о писателе.  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«Бедная Лиза», «Осень».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Понятие о сентиментализме (начальные представления).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Русская литература 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XIX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века – 41 час (33+7 часов развития речи+ 1 </w:t>
      </w:r>
      <w:proofErr w:type="spellStart"/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к.р</w:t>
      </w:r>
      <w:proofErr w:type="spellEnd"/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об авторах и произведениях, определивших лицо литературы </w:t>
      </w:r>
      <w:r w:rsidRPr="00F51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Поэзия, проза, драматургия.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</w:t>
      </w:r>
      <w:proofErr w:type="gram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критике, публицистике, мемуарной литературе.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«Море». Романтический образ моря. «Светлана». Жанр баллады в творчестве Жуковского: </w:t>
      </w:r>
      <w:proofErr w:type="spell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Романтическая лирика начала века. </w:t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К.Н. Батюшков, Н.М. Языков, Е.А. </w:t>
      </w:r>
      <w:proofErr w:type="spellStart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Баратынский</w:t>
      </w:r>
      <w:proofErr w:type="gramStart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,К</w:t>
      </w:r>
      <w:proofErr w:type="gramEnd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</w:t>
      </w:r>
      <w:proofErr w:type="spellEnd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Рылеев, Д.В. Давыдов, П.А. Вяземский.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романтизме (развитие представления).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Грибоедов: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и судьба. Слово о драматурге. 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«Горе от ума».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содержания комедии. Комедия «Горе от ума» -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(И.А. Гончаров «</w:t>
      </w:r>
      <w:proofErr w:type="spellStart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Мильон</w:t>
      </w:r>
      <w:proofErr w:type="spellEnd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терзаний»)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Преодоление канонов классицизма в комедии.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</w:t>
      </w:r>
      <w:proofErr w:type="gram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 в др</w:t>
      </w:r>
      <w:proofErr w:type="gram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аматическом произведении (развитие понятия).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Александр Сергеевич  Пушкин: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судьба.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«Евгений Онегин».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содержания. «Евгений Онегин» - роман в стихах. Образы главных героев. Основная сюжетная линия и лирические отступления.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Лирика.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Одухотворенность, чистота, чувство любви. Дружба и друзья в лирике Пушкина. Раздумья о смысле жизни, о поэзии.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в стихах (начальные представления).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Юрьевич Лермонтов.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«Герой нашего времени».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содержания. «Герой нашего времени» – первый психологический роман в русской литературе, роман о незаурядной личности. «Княжна Мери». Главные и второстепенные герои.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мотивы лирики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Пафос вольности, чувства одиночества, тема любви, поэта и поэзии.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романтизме (закрепление понятия). Психологизм художественной литературы (начальные представления).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Николай Васильевич Гоголь.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«Мертвые души» -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создания. Смысл названия поэмы. Система образов. Мертвые и живые души. Чичиков – «</w:t>
      </w:r>
      <w:proofErr w:type="gram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подлец-изобретатель</w:t>
      </w:r>
      <w:proofErr w:type="gram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новый герой эпохи.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Развитие понятия о литературном типе, о сатире. Образ-символ (начальные представления).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Николаевич Островский.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«Бедность не порок».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Патриархальный мир в пьесе и угроза его распада. Любовь в патриархальном мире. Любовь </w:t>
      </w:r>
      <w:proofErr w:type="spell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Гордеевна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приказчик Митя как средоточие нравственных начал. Особенности сюжета. Победа любви – воскрешение патриархальности, воплощение истины, благодати, красоты.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Комедия как жанр драматургии (развитие понятия).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 Михайлович Достоевский.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«Белые ночи».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«Юность»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обзор содержания автобиографической трилогии. Формирование личности юного героя повести, его стремление к духовному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«диалектика души», чистота нравственного чувства, внутренний монолог как форма раскрытия психологии героя.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Автобиографичность произведения (развитие понятия). Внутренний монолог (начальные представления).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«Тоска», «Смерть чиновника». Истинные и ложные ценности героев рассказа.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видах (жанрах) лирических произведений.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Поэзия </w:t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Н.А. Некрасова, Ф.И. Тютчева, А.А. Фета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поэтов. Многообразие талантов. Эмоциональное богатство русской поэзии. Обзор с включением ряда произведений.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представлений о видах (жанрах) лирических произведений.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Русская литература 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XX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 часов(13+1 </w:t>
      </w:r>
      <w:proofErr w:type="spellStart"/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к.р</w:t>
      </w:r>
      <w:proofErr w:type="spellEnd"/>
      <w:r w:rsidRPr="00F51E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.)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Богатство и разнообразие жанров и направлений русской литературы </w:t>
      </w:r>
      <w:r w:rsidRPr="00F51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Ведущие прозаики России.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Алексеевич Бунин.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«Темные аллеи». Печальная история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разных социальных слоев.  «Поэзия» и «проза» русской усадьбы. Разлука героев.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Михаил Афанасьевич Булгаков.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«Собачье сердце».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Реализм в художественной литературе (углубление понятия).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Александрович Шолохов.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«Судьба человека» -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воина, труженика. Автор и рассказчик в произведении. Сказовая манера повествования. Значение картины весенней картины для раскрытия идеи рассказа. Широта типизации.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Реализм в художественной литературе (углубление понятия). 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Исаевич Солженицын. Слово о писателе. Рассказ «Матренин двор». Образ праведницы. Трагизм судьбы героини. Жизненная основа притчи.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поэзия </w:t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 Серебряного века. Многообразие направлений, жанров, вводов лирической поэзии. Вершины явления русской поэзии </w:t>
      </w:r>
      <w:r w:rsidRPr="00F51E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Александрович Блок.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«Ветер принес издалека…», «Заклятие огнем и мраком», «В ресторане», «Как тяжело ходить среди людей…», «Возмездие», «Ямбы».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Высокие идеалы и предчувствия перемен. Трагедия поэта в «страшном мире». Глубокое проникновенное чувство родины.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«Вот уж вечер…», «Гой ты, Русь моя родная…», «Край ты мой заброшенный…», «Разбуди меня завтра рано…», «Отговорила роща золотая…», «Письмо к женщине», «Шаганэ ты моя, Шаганэ…», «До свиданья, друг мой, до свиданья…».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любви в лирике поэта. Народно-песенная основа лирики поэта. Сквозные образы в лирике Есенина. Россия – главная тема есенинской поэзии.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Владимир Владимирович Маяковский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 вы могли бы?», «Нате!», «Послушайте!», «Люблю», «Прозаседавшиеся».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Сатирические стихи, стихи о любви. Новаторство Маяковского-поэта.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Марина Ивановна Цветаева.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«Моим стихам, написанным так рано…», «Идешь, на меня похожий…», «Бабушке», «Мне нравится, что вы больны не мной…», «С большою нежностью – потому…», «Откуда такая нежность?..», «Стихи о Москве», «Стихи к Блоку»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цикла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«Ахматовой», «Родина».</w:t>
      </w:r>
      <w:proofErr w:type="gramEnd"/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Заболоцкий.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«Я не ищу гармонии в природе…», «О красоте человеческих лиц», «Я где-то в поле возле Магадана…», «Можжевеловый куст», «Завещание».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Анна Андреевна Ахматова.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Стихотворные произведения из книг «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Четки», «Белая стая», «Вечер», «Подорожник», «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ANNO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DOMINI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«Тростник», «Бег времени».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о любви, о поэте и поэзии. Особенности поэтики стихотворений Ахматовой.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 </w:t>
      </w:r>
      <w:proofErr w:type="spellStart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Трифонович</w:t>
      </w:r>
      <w:proofErr w:type="spellEnd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Твардовский.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поэте. </w:t>
      </w: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«Урожай», «Родное», «Весенние строчки», «Матери», «Страна </w:t>
      </w:r>
      <w:proofErr w:type="spellStart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Муравия</w:t>
      </w:r>
      <w:proofErr w:type="spellEnd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родине, о природе.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«Я убит </w:t>
      </w:r>
      <w:proofErr w:type="gramStart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подо</w:t>
      </w:r>
      <w:proofErr w:type="gramEnd"/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Ржевом»…».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 в стихотворении. Нравственная позиция солдата. Незаметный и высокий героизм воина. Интонация и стиль стихотворения.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 Леонидович Пастернак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Слово о поэте. «Красавица моя, вся стать…», «Перемена», «Весна в лесу», «Любить иных тяжелый крест…». Философская глубина лирики </w:t>
      </w:r>
      <w:proofErr w:type="spellStart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Б.Пастернака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1EBD" w:rsidRPr="00F51EBD" w:rsidRDefault="00F51EBD" w:rsidP="00F5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Силлабо-тоническая и тоническая системы стихосложения. Виды рифм. Способы рифмовки (развитие понятий).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 – 4 часа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Античная лирика. Катулл. Гораций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поэтах. Поэтическое творчество и поэтические заслуги стихотворцев.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Данте Алигьери</w:t>
      </w: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поэте. «Божественная комедия» (фрагменты). Множественность смыслов поэмы и её универсально-философский характер.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У.Шекспир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поэте. «Гамлет». (Обзор с чтением отдельных сцен). Гуманизм эпохи Возрождения. Общечеловеческое значение героев Шекспира.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И.В.Гете</w:t>
      </w:r>
      <w:proofErr w:type="spellEnd"/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поэте. «Фауст».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EBD" w:rsidRPr="00F51EBD" w:rsidRDefault="00F51EBD" w:rsidP="00F51E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1E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F51EBD" w:rsidRPr="00F51EBD" w:rsidRDefault="00F51EBD" w:rsidP="00F51EB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5900"/>
        <w:gridCol w:w="12"/>
        <w:gridCol w:w="12"/>
        <w:gridCol w:w="11"/>
        <w:gridCol w:w="17"/>
        <w:gridCol w:w="14"/>
        <w:gridCol w:w="14"/>
        <w:gridCol w:w="17"/>
        <w:gridCol w:w="22"/>
        <w:gridCol w:w="16"/>
        <w:gridCol w:w="896"/>
        <w:gridCol w:w="796"/>
        <w:gridCol w:w="759"/>
      </w:tblGrid>
      <w:tr w:rsidR="00F51EBD" w:rsidRPr="00F51EBD" w:rsidTr="00490457">
        <w:trPr>
          <w:trHeight w:val="278"/>
        </w:trPr>
        <w:tc>
          <w:tcPr>
            <w:tcW w:w="0" w:type="auto"/>
            <w:vMerge w:val="restart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12" w:type="dxa"/>
            <w:gridSpan w:val="2"/>
            <w:vMerge w:val="restart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019" w:type="dxa"/>
            <w:gridSpan w:val="9"/>
            <w:vMerge w:val="restart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gridSpan w:val="2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51EBD" w:rsidRPr="00F51EBD" w:rsidTr="00490457">
        <w:trPr>
          <w:trHeight w:val="277"/>
        </w:trPr>
        <w:tc>
          <w:tcPr>
            <w:tcW w:w="0" w:type="auto"/>
            <w:vMerge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  <w:gridSpan w:val="2"/>
            <w:vMerge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9"/>
            <w:vMerge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F51EBD" w:rsidRPr="00F51EBD" w:rsidTr="00490457">
        <w:trPr>
          <w:trHeight w:val="277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00" w:type="dxa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как искусство слова и ее роль в духовной жизни человека. </w:t>
            </w:r>
          </w:p>
        </w:tc>
        <w:tc>
          <w:tcPr>
            <w:tcW w:w="1031" w:type="dxa"/>
            <w:gridSpan w:val="10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2-3</w:t>
            </w:r>
          </w:p>
        </w:tc>
        <w:tc>
          <w:tcPr>
            <w:tcW w:w="5900" w:type="dxa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«Слово о полку Игореве» - величайший памятник древнерусской литературы. История открытия памятника. Русская история в «Слове…». 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«Слова…»: самобытность содержания, специфика жанра, образов, языка. Проблематика авторства «Слова…».</w:t>
            </w:r>
          </w:p>
        </w:tc>
        <w:tc>
          <w:tcPr>
            <w:tcW w:w="1031" w:type="dxa"/>
            <w:gridSpan w:val="10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  <w:gridSpan w:val="14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Литература          </w:t>
            </w: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6 часов</w:t>
            </w:r>
          </w:p>
        </w:tc>
      </w:tr>
      <w:tr w:rsidR="00F51EBD" w:rsidRPr="00F51EBD" w:rsidTr="00490457">
        <w:trPr>
          <w:trHeight w:val="2021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5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 в русском и мировом искусстве. Общая характеристика русской литературы 18 века. Особенности русского классицизма.</w:t>
            </w:r>
          </w:p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996" w:type="dxa"/>
            <w:gridSpan w:val="7"/>
          </w:tcPr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935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 на день восшествия на Всероссийский престол ее Величества государыни Императрицы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Петровны 1747 года». Ода как жанр лирической поэзии. Прославление Родины, мира, науки и просвещения в произведениях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gridSpan w:val="7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704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5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просвещения и гуманизма в лирике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Обличие несправедливости в стихотворении «Властителям и судиям».</w:t>
            </w:r>
          </w:p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996" w:type="dxa"/>
            <w:gridSpan w:val="7"/>
          </w:tcPr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663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из Петербурга в Москву» (главы). Изображение российской действительности. Критика крепостничества. Обличительный пафос произведения.</w:t>
            </w:r>
          </w:p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1019" w:type="dxa"/>
            <w:gridSpan w:val="9"/>
          </w:tcPr>
          <w:p w:rsidR="00F51EBD" w:rsidRPr="00F51EBD" w:rsidRDefault="00F51EBD" w:rsidP="00F51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сентиментализме. «Бедная Лиза». Внимание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Н.Карамзина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внутренней жизни человека. Утверждение общечеловеческих ценностей.</w:t>
            </w:r>
          </w:p>
        </w:tc>
        <w:tc>
          <w:tcPr>
            <w:tcW w:w="1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5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  <w:gridSpan w:val="14"/>
          </w:tcPr>
          <w:p w:rsidR="00F51EBD" w:rsidRPr="00F51EBD" w:rsidRDefault="00F51EBD" w:rsidP="00F5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Русская литература </w:t>
            </w: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 – 41 час (33+7 развития речи +1контрольная работа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0" w:type="dxa"/>
            <w:gridSpan w:val="7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русской  и мировой литературы 19 века. Понятие о романтизме и реализме. Поэзия, проза и драматургия 19 века. Русская критика, публицистика, мемуарная литература. Романтическая 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лирика начала 19 века.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Жизнь и творчество (обзор). «Море», «Невыразимое». Границы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выразимого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и чувстве. Возможности поэтического языка. Отношение романтика к слову.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275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«Светлана». Особенности жанра баллады.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330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Резерв 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Грибоедов: личность и судьба драматурга (урок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екция).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 «Горе от ума». Обзор содержания. Особенности композиции комедии. Знакомство с героями. Чтение ключевых сцен пьесы (комбинированный урок).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в комедии. Обучение анализу монолога (комбинированный урок).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в системе образов комедии. Общечеловеческое звучание образов персонажей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сцены бала (комбинированный урок).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комедии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«Горе от ума». Преодоление канонов классицизма в комедии. Обучение анализу драматического произведения (по комедии «Горе от ума»).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И.А.Гончаров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Мильон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терзаний». </w:t>
            </w: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сочинение по комедии «Горе от ума».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Пушкин: жизнь и творчество (урок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екция). Лицейская лирика. Дружба и друзья в творчестве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петербургского периода. «Деревня», «К Чаадаеву». Проблема свободы, служения Родине. Тема свободы и власти в лирике Пушкина. «К морю», «Анчар». (Уро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анализ)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как гармония душ в интимной лирике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 холмах Грузии лежит ночная мгла…», «Я вас любил…». Адресаты любовной лирики поэта. (Урок-семинар).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Пушкина. «Пророк», «Я памятник воздвиг нерукотворный…». Раздумья о смысле жизни, о поэзии.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Обучение анализу лирического стихотворения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Онегинская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строфа.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Типическое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0" w:type="dxa"/>
            <w:gridSpan w:val="7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Ларина – нравственный идеал Пушкина. Татьяна и Ольга. Эволюция взаимоотношений Татьяны и Онегина. Анализ двух писем.</w:t>
            </w:r>
          </w:p>
        </w:tc>
        <w:tc>
          <w:tcPr>
            <w:tcW w:w="951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как идейно-композиционный и лирический центр 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романа. Пушкинская эпоха в романе. «Евгений Онегин» как энциклопедия русской жизни. Реализм романа. Пушкинский роман в зеркале русской критики.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р. Классное сочинение по роману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«Евгений Онегин».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 за 1 полугодие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Жизнь и творчество. Мотивы вольности и одиночества в лирике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«Парус», «И скучно и грустно…»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лирике Лермонтова. «Смерть Поэта», «Поэт», «Пророк».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Адресаты любовной лирики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послания к ним. «Нет, не тебя так пылко я люблю…»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безвременья в лирике Лермонтова. «Дума». Тема Росс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своеобразие. «Родина». Характер лирического героя его поэзии.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«Герой нашего времени» - первый психологический роман в русской литературе, роман о незаурядной личности. Обзор содержания. Сложность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ечорин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представитель «портрета поколения». Загадки образа Печорина в главах «Бэла» и «Максим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210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35" w:type="dxa"/>
            <w:gridSpan w:val="10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Печорин в системе мужских образов романа. Дружба в жизни Печорина.</w:t>
            </w:r>
          </w:p>
        </w:tc>
        <w:tc>
          <w:tcPr>
            <w:tcW w:w="896" w:type="dxa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35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35" w:type="dxa"/>
            <w:gridSpan w:val="10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Печорин в системе женских образов. Любовь в жизни Печорина.</w:t>
            </w:r>
          </w:p>
        </w:tc>
        <w:tc>
          <w:tcPr>
            <w:tcW w:w="896" w:type="dxa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35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35" w:type="dxa"/>
            <w:gridSpan w:val="10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Споры о романтизме и реализме романа. Поэзия и роман в оценке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В.Г.Белинского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сочинению.</w:t>
            </w:r>
          </w:p>
        </w:tc>
        <w:tc>
          <w:tcPr>
            <w:tcW w:w="896" w:type="dxa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35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35" w:type="dxa"/>
            <w:gridSpan w:val="10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Классное сочинение по творчеству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dxa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571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35" w:type="dxa"/>
            <w:gridSpan w:val="10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 и творчества. Первые творческие успехи.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896" w:type="dxa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724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35" w:type="dxa"/>
            <w:gridSpan w:val="10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896" w:type="dxa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19" w:type="dxa"/>
            <w:gridSpan w:val="9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города в поэме.</w:t>
            </w:r>
          </w:p>
        </w:tc>
        <w:tc>
          <w:tcPr>
            <w:tcW w:w="912" w:type="dxa"/>
            <w:gridSpan w:val="2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97" w:type="dxa"/>
            <w:gridSpan w:val="8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Чичикова. Чичиков как новый герой и как антигерой. Эволюция его образа в замысле поэмы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«Мертвые души» - поэма о величии России. Поэма в оценках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В.Г.Белинского</w:t>
            </w:r>
            <w:proofErr w:type="spellEnd"/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gridSpan w:val="3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97" w:type="dxa"/>
            <w:gridSpan w:val="8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Классное сочинение по поэме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«Мёртвые души»</w:t>
            </w:r>
          </w:p>
        </w:tc>
        <w:tc>
          <w:tcPr>
            <w:tcW w:w="934" w:type="dxa"/>
            <w:gridSpan w:val="3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97" w:type="dxa"/>
            <w:gridSpan w:val="8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Островский.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934" w:type="dxa"/>
            <w:gridSpan w:val="3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97" w:type="dxa"/>
            <w:gridSpan w:val="8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Ф.М. Достоевский. Тип «петербургского мечтателя» в  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повести «Белые ночи». Черты его внутреннего мира. Роль истории Настеньки 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934" w:type="dxa"/>
            <w:gridSpan w:val="3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980" w:type="dxa"/>
            <w:gridSpan w:val="7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Л.Н. Толстого. Автобиографическая трилогия «Юность». Обзор содержания. Формирование личности героя повести, его духовный конфликт с окружающей средой и собственными недостатками и его преодоление. Психологизм прозы Толстого</w:t>
            </w:r>
          </w:p>
        </w:tc>
        <w:tc>
          <w:tcPr>
            <w:tcW w:w="951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106680</wp:posOffset>
                      </wp:positionV>
                      <wp:extent cx="90805" cy="895350"/>
                      <wp:effectExtent l="13335" t="6985" r="10160" b="12065"/>
                      <wp:wrapNone/>
                      <wp:docPr id="5" name="Пра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95350"/>
                              </a:xfrm>
                              <a:prstGeom prst="rightBrace">
                                <a:avLst>
                                  <a:gd name="adj1" fmla="val 821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-.25pt;margin-top:8.4pt;width:7.1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"/>
                  </w:pict>
                </mc:Fallback>
              </mc:AlternateConten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80" w:type="dxa"/>
            <w:gridSpan w:val="7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Чехов. «Смерть чиновника». Эволюция образа «маленького человека» в русской литературе 19 века и чеховское отношение к нему. Боль и негодование автора. «Маленькая трилогия». Художественное мастерство Чехова-рассказчика.</w:t>
            </w:r>
          </w:p>
        </w:tc>
        <w:tc>
          <w:tcPr>
            <w:tcW w:w="951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11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80" w:type="dxa"/>
            <w:gridSpan w:val="7"/>
          </w:tcPr>
          <w:p w:rsidR="00F51EBD" w:rsidRPr="00F51EBD" w:rsidRDefault="00F51EBD" w:rsidP="00F51EBD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р. Подготовка и написание сочинения-ответа на проблемный вопрос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чем особенности изображения внутреннего мира героев русской литературы 19 века? (На примере произведений А.Н. Островского,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)». </w:t>
            </w:r>
          </w:p>
        </w:tc>
        <w:tc>
          <w:tcPr>
            <w:tcW w:w="951" w:type="dxa"/>
            <w:gridSpan w:val="4"/>
          </w:tcPr>
          <w:p w:rsidR="00F51EBD" w:rsidRPr="00F51EBD" w:rsidRDefault="00F51EBD" w:rsidP="00F51EBD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150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80" w:type="dxa"/>
            <w:gridSpan w:val="7"/>
          </w:tcPr>
          <w:p w:rsidR="00F51EBD" w:rsidRPr="00F51EBD" w:rsidRDefault="00F51EBD" w:rsidP="00F51EB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разных жанров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Эмоциональное богатство русской поэзии. Развитие представления о жанрах лирических произведений.</w:t>
            </w:r>
          </w:p>
        </w:tc>
        <w:tc>
          <w:tcPr>
            <w:tcW w:w="951" w:type="dxa"/>
            <w:gridSpan w:val="4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132080</wp:posOffset>
                      </wp:positionV>
                      <wp:extent cx="104775" cy="1123950"/>
                      <wp:effectExtent l="13335" t="13335" r="5715" b="5715"/>
                      <wp:wrapNone/>
                      <wp:docPr id="4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123950"/>
                              </a:xfrm>
                              <a:prstGeom prst="rightBrace">
                                <a:avLst>
                                  <a:gd name="adj1" fmla="val 893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4" o:spid="_x0000_s1026" type="#_x0000_t88" style="position:absolute;margin-left:.5pt;margin-top:10.4pt;width:8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"/>
                  </w:pict>
                </mc:Fallback>
              </mc:AlternateConten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9570" w:type="dxa"/>
            <w:gridSpan w:val="14"/>
          </w:tcPr>
          <w:p w:rsidR="00F51EBD" w:rsidRPr="00F51EBD" w:rsidRDefault="00F51EBD" w:rsidP="00F51EBD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Русская литература </w:t>
            </w: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века-14часов</w:t>
            </w: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(13 +1контрольная работа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века: многообразие жанров и направлений.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Мотивы русской литературы в новелле И.А. Бунина «Темные аллеи». История любви Надежды и Николая Алексеевича. «Поэзия» и «проза» русской усадьбы. Лиризм повествования.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Булгаков. Жизнь и судьба.  Повесть «Собачье сердце» как социально-философская сатира на человеческое общество. История создания и судьба повести. Сатира на общество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шариковых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швондеров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52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«Судьба человека». Смысл названия рассказа. Судьба человека и судьба Родины. Образ главного героя.</w:t>
            </w:r>
          </w:p>
        </w:tc>
        <w:tc>
          <w:tcPr>
            <w:tcW w:w="979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А.И.Солженицын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«Матренин двор». Картины послевоенной деревни. Образ рассказчика. Тема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праведничества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рассказе. 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683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882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поэзии. А.А. Блок. Своеобразие лирических интонаций Блока. Образы и ритмы поэта. «О доблестях, о подвиге, о славе…».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Родины в лирике Есенина. «Вот уж вечер…» и др. Размышления о жизни, природе, предназначении человека. «Разбуди меня завтра рано…», «Отговорила роща золотая…». 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В.В.Маяковский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«Послушайте!» и другие стихотворения. Новаторство поэзии Маяковского. Своеобразие стиха, ритма, интонаций.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М.И.Цветаева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Стихи о поэзии, о любви, о жизни и смерти. Особенности поэтики Цветаевой. Образ Родины в лирическом цикле </w:t>
            </w: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М.И.Цветаевой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 о Москве». Традиции и новаторство в творческих поисках поэта.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Тема гармонии с природой, любви и смерти в лирике поэта. Философский характер лирики Заболоцкого.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Ахматова Трагические интонации в любовной лирике. Стихи Ахматовой о поэте и поэзии. Особенности поэтики.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Б.Л.Пастернак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Вечность и современность в стихах о природе и о любви. Философская  глубина лирики  Пастернака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 Твардовский. «Урожай», «Весенние строчки», «Я убит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Ржевом…»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705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66" w:type="dxa"/>
            <w:gridSpan w:val="6"/>
          </w:tcPr>
          <w:p w:rsidR="00F51EBD" w:rsidRPr="00F51EBD" w:rsidRDefault="00F51EBD" w:rsidP="00F51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произведениям второй половины 19 и 20 века.</w:t>
            </w:r>
          </w:p>
        </w:tc>
        <w:tc>
          <w:tcPr>
            <w:tcW w:w="965" w:type="dxa"/>
            <w:gridSpan w:val="5"/>
          </w:tcPr>
          <w:p w:rsidR="00F51EBD" w:rsidRPr="00F51EBD" w:rsidRDefault="00F51EBD" w:rsidP="00F51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302"/>
        </w:trPr>
        <w:tc>
          <w:tcPr>
            <w:tcW w:w="0" w:type="auto"/>
            <w:gridSpan w:val="14"/>
          </w:tcPr>
          <w:p w:rsidR="00F51EBD" w:rsidRPr="00F51EBD" w:rsidRDefault="00F51EBD" w:rsidP="00F51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1EBD" w:rsidRPr="00F51EBD" w:rsidRDefault="00F51EBD" w:rsidP="00F51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  <w:r w:rsidRPr="00F51E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- 4часа</w:t>
            </w:r>
          </w:p>
        </w:tc>
      </w:tr>
      <w:tr w:rsidR="00F51EBD" w:rsidRPr="00F51EBD" w:rsidTr="00490457">
        <w:trPr>
          <w:trHeight w:val="195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24" w:type="dxa"/>
            <w:gridSpan w:val="3"/>
          </w:tcPr>
          <w:p w:rsidR="00F51EBD" w:rsidRPr="00F51EBD" w:rsidRDefault="00F51EBD" w:rsidP="00F51E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Античная лирика. Катулл. «Нет, ни одна средь женщин…», «Нет, не надейся приязнь заслужить…». Чувства и разум в любовной лирике поэта. Гораций. «Я воздвиг памятник…». Поэтическое творчество и поэтические заслуги стихотворцев. </w:t>
            </w:r>
          </w:p>
        </w:tc>
        <w:tc>
          <w:tcPr>
            <w:tcW w:w="1007" w:type="dxa"/>
            <w:gridSpan w:val="8"/>
          </w:tcPr>
          <w:p w:rsidR="00F51EBD" w:rsidRPr="00F51EBD" w:rsidRDefault="00F51EBD" w:rsidP="00F51E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210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24" w:type="dxa"/>
            <w:gridSpan w:val="3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007" w:type="dxa"/>
            <w:gridSpan w:val="8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240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924" w:type="dxa"/>
            <w:gridSpan w:val="3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«Гамлет» (обзор с чтением отдельных сцен). Гуманизм эпохи Возрождения. Общечеловеческое значение героев Шекспира. 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007" w:type="dxa"/>
            <w:gridSpan w:val="8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EBD" w:rsidRPr="00F51EBD" w:rsidTr="00490457">
        <w:trPr>
          <w:trHeight w:val="81"/>
        </w:trPr>
        <w:tc>
          <w:tcPr>
            <w:tcW w:w="0" w:type="auto"/>
          </w:tcPr>
          <w:p w:rsidR="00F51EBD" w:rsidRPr="00F51EBD" w:rsidRDefault="00F51EBD" w:rsidP="00F51EBD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24" w:type="dxa"/>
            <w:gridSpan w:val="3"/>
          </w:tcPr>
          <w:p w:rsidR="00F51EBD" w:rsidRPr="00F51EBD" w:rsidRDefault="00F51EBD" w:rsidP="00F51EBD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И.В.Гете</w:t>
            </w:r>
            <w:proofErr w:type="spell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«Фауст» </w:t>
            </w:r>
            <w:proofErr w:type="gramStart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 чтением отдельных сцен). «Фауст» как философская трагедия. Противостояние добра и зла. Фауста и Мефистофеля. Итоги года и задания для летнего чтения.</w:t>
            </w:r>
          </w:p>
        </w:tc>
        <w:tc>
          <w:tcPr>
            <w:tcW w:w="1007" w:type="dxa"/>
            <w:gridSpan w:val="8"/>
          </w:tcPr>
          <w:p w:rsidR="00F51EBD" w:rsidRPr="00F51EBD" w:rsidRDefault="00F51EBD" w:rsidP="00F51EBD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1EBD" w:rsidRPr="00F51EBD" w:rsidRDefault="00F51EBD" w:rsidP="00F51EBD">
            <w:pPr>
              <w:spacing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EBD" w:rsidRDefault="00F51EBD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66F6" w:rsidRPr="00F51EBD" w:rsidRDefault="007066F6" w:rsidP="00F51E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6" name="Рисунок 6" descr="C:\Users\Наташа\Pictures\2023-09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23-09-26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BD" w:rsidRDefault="00F51EBD"/>
    <w:sectPr w:rsidR="00F5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D"/>
    <w:rsid w:val="00381F46"/>
    <w:rsid w:val="007066F6"/>
    <w:rsid w:val="00E4567A"/>
    <w:rsid w:val="00F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4936</Words>
  <Characters>28138</Characters>
  <Application>Microsoft Office Word</Application>
  <DocSecurity>0</DocSecurity>
  <Lines>234</Lines>
  <Paragraphs>66</Paragraphs>
  <ScaleCrop>false</ScaleCrop>
  <Company/>
  <LinksUpToDate>false</LinksUpToDate>
  <CharactersWithSpaces>33008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2023-09-26T05:55:00Z</dcterms:created>
  <dcterms:modified xsi:type="dcterms:W3CDTF">2023-09-26T10:19:00Z</dcterms:modified>
</cp:coreProperties>
</file>