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479" w:rsidRDefault="00175479">
      <w:r>
        <w:rPr>
          <w:noProof/>
          <w:lang w:eastAsia="ru-RU"/>
        </w:rPr>
        <w:drawing>
          <wp:inline distT="0" distB="0" distL="0" distR="0" wp14:anchorId="2FA411FC" wp14:editId="4452AED0">
            <wp:extent cx="8601075" cy="8239125"/>
            <wp:effectExtent l="0" t="0" r="9525" b="9525"/>
            <wp:docPr id="1" name="Рисунок 1" descr="C:\Users\Наташа\Pictures\2023-09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2023-09-26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0506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79" w:rsidRDefault="00175479">
      <w:r>
        <w:rPr>
          <w:noProof/>
          <w:lang w:eastAsia="ru-RU"/>
        </w:rPr>
        <w:lastRenderedPageBreak/>
        <w:drawing>
          <wp:inline distT="0" distB="0" distL="0" distR="0" wp14:anchorId="3309393B" wp14:editId="03E553D8">
            <wp:extent cx="8705850" cy="8239125"/>
            <wp:effectExtent l="0" t="0" r="0" b="9525"/>
            <wp:docPr id="2" name="Рисунок 2" descr="C:\Users\Наташа\Pictures\2023-09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2023-09-26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274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sz w:val="24"/>
          <w:szCs w:val="24"/>
        </w:rPr>
        <w:lastRenderedPageBreak/>
        <w:t>ПОЯСНИТЕЛЬНАЯ ЗАПИСКА</w:t>
      </w:r>
    </w:p>
    <w:p w:rsidR="00175479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Данная Рабочая программа составлена в соответствии с Федеральным государственным образовательным стандартом основного общего образования, на основе Примерной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 по русскому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языку для 5-9 классов («Русский язык.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Рабочие программы.» Предметная линия учебников Т.А.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Ладыженской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, М.Т. Баранова, Л.А.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Тростенцовой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>. 5-9 классы – М.: Просвещение).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Тематическое планирование составлено на основе учебника «Русский язык» для 7 класса общеобразовательной школы авторов М. Т. Баранова, Т. А.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Ладыженской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, Л. А.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Тростенцовой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и др. (М., Просвещение).</w:t>
      </w:r>
    </w:p>
    <w:p w:rsidR="00175479" w:rsidRDefault="00175479" w:rsidP="00175479">
      <w:pPr>
        <w:numPr>
          <w:ilvl w:val="0"/>
          <w:numId w:val="43"/>
        </w:numPr>
        <w:suppressAutoHyphens/>
        <w:spacing w:after="0" w:line="264" w:lineRule="atLeast"/>
        <w:jc w:val="both"/>
        <w:rPr>
          <w:rFonts w:ascii="Calibri" w:hAnsi="Calibri"/>
          <w:color w:val="000000"/>
        </w:rPr>
      </w:pPr>
      <w:r>
        <w:rPr>
          <w:rFonts w:ascii="Times New Roman CYR" w:hAnsi="Times New Roman CYR"/>
          <w:b/>
          <w:color w:val="000000"/>
        </w:rPr>
        <w:t xml:space="preserve">ОБЩАЯ ХАРАКТЕРИСТИКА УЧЕБНОГО ПРЕДМЕТА </w:t>
      </w:r>
      <w:r>
        <w:rPr>
          <w:b/>
          <w:color w:val="000000"/>
        </w:rPr>
        <w:t>«</w:t>
      </w:r>
      <w:r>
        <w:rPr>
          <w:rFonts w:ascii="Times New Roman CYR" w:hAnsi="Times New Roman CYR"/>
          <w:b/>
          <w:color w:val="000000"/>
        </w:rPr>
        <w:t>РУССКИЙ ЯЗЫК</w:t>
      </w:r>
      <w:r>
        <w:rPr>
          <w:b/>
          <w:color w:val="000000"/>
        </w:rPr>
        <w:t>»</w:t>
      </w:r>
    </w:p>
    <w:p w:rsidR="00175479" w:rsidRDefault="00175479" w:rsidP="00175479">
      <w:pPr>
        <w:numPr>
          <w:ilvl w:val="0"/>
          <w:numId w:val="43"/>
        </w:numPr>
        <w:suppressAutoHyphens/>
        <w:spacing w:after="0" w:line="264" w:lineRule="atLeast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175479" w:rsidRDefault="00175479" w:rsidP="00175479">
      <w:pPr>
        <w:numPr>
          <w:ilvl w:val="0"/>
          <w:numId w:val="43"/>
        </w:numPr>
        <w:suppressAutoHyphens/>
        <w:spacing w:after="0" w:line="264" w:lineRule="atLeast"/>
        <w:jc w:val="both"/>
        <w:rPr>
          <w:rFonts w:ascii="Times New Roman CYR" w:hAnsi="Times New Roman CYR"/>
          <w:color w:val="000000"/>
        </w:rPr>
      </w:pPr>
      <w:proofErr w:type="gramStart"/>
      <w:r>
        <w:rPr>
          <w:rFonts w:ascii="Times New Roman CYR" w:hAnsi="Times New Roman CYR"/>
          <w:color w:val="000000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>
        <w:rPr>
          <w:rFonts w:ascii="Times New Roman CYR" w:hAnsi="Times New Roman CYR"/>
          <w:color w:val="000000"/>
        </w:rPr>
        <w:t xml:space="preserve"> </w:t>
      </w:r>
      <w:proofErr w:type="gramStart"/>
      <w:r>
        <w:rPr>
          <w:rFonts w:ascii="Times New Roman CYR" w:hAnsi="Times New Roman CYR"/>
          <w:color w:val="000000"/>
        </w:rPr>
        <w:t>ситуациях</w:t>
      </w:r>
      <w:proofErr w:type="gramEnd"/>
      <w:r>
        <w:rPr>
          <w:rFonts w:ascii="Times New Roman CYR" w:hAnsi="Times New Roman CYR"/>
          <w:color w:val="000000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175479" w:rsidRDefault="00175479" w:rsidP="00175479">
      <w:pPr>
        <w:numPr>
          <w:ilvl w:val="0"/>
          <w:numId w:val="43"/>
        </w:numPr>
        <w:suppressAutoHyphens/>
        <w:spacing w:after="0" w:line="264" w:lineRule="atLeast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175479" w:rsidRDefault="00175479" w:rsidP="00175479">
      <w:pPr>
        <w:numPr>
          <w:ilvl w:val="0"/>
          <w:numId w:val="43"/>
        </w:numPr>
        <w:suppressAutoHyphens/>
        <w:spacing w:after="0" w:line="264" w:lineRule="atLeast"/>
        <w:jc w:val="both"/>
        <w:rPr>
          <w:rFonts w:ascii="Times New Roman CYR" w:hAnsi="Times New Roman CYR"/>
          <w:color w:val="000000"/>
        </w:rPr>
      </w:pPr>
      <w:r>
        <w:rPr>
          <w:rFonts w:ascii="Times New Roman CYR" w:hAnsi="Times New Roman CYR"/>
          <w:color w:val="000000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175479" w:rsidRDefault="00175479" w:rsidP="00175479">
      <w:pPr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 CYR" w:hAnsi="Times New Roman CYR"/>
          <w:color w:val="000000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74C1">
        <w:rPr>
          <w:rFonts w:ascii="Times New Roman" w:hAnsi="Times New Roman" w:cs="Times New Roman"/>
          <w:b/>
          <w:sz w:val="24"/>
          <w:szCs w:val="24"/>
        </w:rPr>
        <w:t xml:space="preserve">Цели обучения. </w:t>
      </w:r>
      <w:proofErr w:type="gramStart"/>
      <w:r w:rsidRPr="00C074C1">
        <w:rPr>
          <w:rFonts w:ascii="Times New Roman" w:hAnsi="Times New Roman" w:cs="Times New Roman"/>
          <w:sz w:val="24"/>
          <w:szCs w:val="24"/>
        </w:rPr>
        <w:t xml:space="preserve">Курс русского языка направлен на достижение следующих целей, обеспечивающих реализацию личностно-ориентированного, </w:t>
      </w:r>
      <w:proofErr w:type="spellStart"/>
      <w:r w:rsidRPr="00C074C1">
        <w:rPr>
          <w:rFonts w:ascii="Times New Roman" w:hAnsi="Times New Roman" w:cs="Times New Roman"/>
          <w:sz w:val="24"/>
          <w:szCs w:val="24"/>
        </w:rPr>
        <w:t>когнитивно</w:t>
      </w:r>
      <w:proofErr w:type="spellEnd"/>
      <w:r w:rsidRPr="00C074C1">
        <w:rPr>
          <w:rFonts w:ascii="Times New Roman" w:hAnsi="Times New Roman" w:cs="Times New Roman"/>
          <w:sz w:val="24"/>
          <w:szCs w:val="24"/>
        </w:rPr>
        <w:t xml:space="preserve">-коммуникативного,  </w:t>
      </w:r>
      <w:proofErr w:type="spellStart"/>
      <w:r w:rsidRPr="00C074C1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C074C1">
        <w:rPr>
          <w:rFonts w:ascii="Times New Roman" w:hAnsi="Times New Roman" w:cs="Times New Roman"/>
          <w:sz w:val="24"/>
          <w:szCs w:val="24"/>
        </w:rPr>
        <w:t xml:space="preserve"> подходов к обучению родному языку: </w:t>
      </w:r>
      <w:proofErr w:type="gramEnd"/>
    </w:p>
    <w:p w:rsidR="00175479" w:rsidRPr="00C074C1" w:rsidRDefault="00175479" w:rsidP="00175479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74C1">
        <w:rPr>
          <w:rFonts w:ascii="Times New Roman" w:hAnsi="Times New Roman" w:cs="Times New Roman"/>
          <w:sz w:val="24"/>
          <w:szCs w:val="24"/>
        </w:rPr>
        <w:t>-воспитание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  <w:proofErr w:type="gramEnd"/>
    </w:p>
    <w:p w:rsidR="00175479" w:rsidRPr="00C074C1" w:rsidRDefault="00175479" w:rsidP="00175479">
      <w:pPr>
        <w:pStyle w:val="a5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074C1">
        <w:rPr>
          <w:rFonts w:ascii="Times New Roman" w:hAnsi="Times New Roman" w:cs="Times New Roman"/>
          <w:sz w:val="24"/>
          <w:szCs w:val="24"/>
        </w:rPr>
        <w:t xml:space="preserve">-овладение системой знаний, языковыми и речевыми умениями и навыками, развитие готовности и способности к речевому взаимодействию и взаимопониманию, потребности в речевом самосовершенствовании, овладение важнейшими </w:t>
      </w:r>
      <w:proofErr w:type="spellStart"/>
      <w:r w:rsidRPr="00C074C1">
        <w:rPr>
          <w:rFonts w:ascii="Times New Roman" w:hAnsi="Times New Roman" w:cs="Times New Roman"/>
          <w:sz w:val="24"/>
          <w:szCs w:val="24"/>
        </w:rPr>
        <w:t>общеучебными</w:t>
      </w:r>
      <w:proofErr w:type="spellEnd"/>
      <w:r w:rsidRPr="00C074C1">
        <w:rPr>
          <w:rFonts w:ascii="Times New Roman" w:hAnsi="Times New Roman" w:cs="Times New Roman"/>
          <w:sz w:val="24"/>
          <w:szCs w:val="24"/>
        </w:rPr>
        <w:t xml:space="preserve"> умениями и универсальными учебными действиями, формирование навыков самостоятельной учебной деятельности, самообразования;</w:t>
      </w:r>
    </w:p>
    <w:p w:rsidR="00175479" w:rsidRPr="00C074C1" w:rsidRDefault="00175479" w:rsidP="00175479">
      <w:pPr>
        <w:pStyle w:val="a5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hAnsi="Times New Roman" w:cs="Times New Roman"/>
          <w:sz w:val="24"/>
          <w:szCs w:val="24"/>
        </w:rPr>
        <w:lastRenderedPageBreak/>
        <w:t>-освоение знаний об устройстве языковой системы и закономерностях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словарного запаса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5479" w:rsidRPr="00C074C1" w:rsidRDefault="00175479" w:rsidP="001754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5479" w:rsidRPr="00C074C1" w:rsidRDefault="00175479" w:rsidP="001754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sz w:val="24"/>
          <w:szCs w:val="24"/>
        </w:rPr>
        <w:t>МЕСТО ПРЕДМЕТА В  УЧЕБНОМ ПЛАНЕ</w:t>
      </w:r>
    </w:p>
    <w:p w:rsidR="00175479" w:rsidRPr="00C074C1" w:rsidRDefault="00175479" w:rsidP="001754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На изучение предмета отводится  4 часа в неделю,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итого 136 часов за учебный год</w:t>
      </w:r>
    </w:p>
    <w:p w:rsidR="00175479" w:rsidRPr="00C074C1" w:rsidRDefault="00175479" w:rsidP="001754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Cs/>
          <w:sz w:val="24"/>
          <w:szCs w:val="24"/>
        </w:rPr>
        <w:t>СОДЕРЖАНИЕ УЧЕБНОГО КУРСА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 xml:space="preserve">Введение. </w:t>
      </w:r>
      <w:r w:rsidRPr="00C074C1">
        <w:rPr>
          <w:rFonts w:ascii="Times New Roman" w:eastAsia="Calibri" w:hAnsi="Times New Roman" w:cs="Times New Roman"/>
          <w:sz w:val="24"/>
          <w:szCs w:val="24"/>
        </w:rPr>
        <w:t>Русский язык как развивающееся явление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1ч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 xml:space="preserve">Повторение </w:t>
      </w:r>
      <w:proofErr w:type="gramStart"/>
      <w:r w:rsidRPr="00C074C1">
        <w:rPr>
          <w:rFonts w:ascii="Times New Roman" w:eastAsia="Calibri" w:hAnsi="Times New Roman" w:cs="Times New Roman"/>
          <w:b/>
          <w:sz w:val="24"/>
          <w:szCs w:val="24"/>
        </w:rPr>
        <w:t>изученного</w:t>
      </w:r>
      <w:proofErr w:type="gramEnd"/>
      <w:r w:rsidRPr="00C074C1">
        <w:rPr>
          <w:rFonts w:ascii="Times New Roman" w:eastAsia="Calibri" w:hAnsi="Times New Roman" w:cs="Times New Roman"/>
          <w:b/>
          <w:sz w:val="24"/>
          <w:szCs w:val="24"/>
        </w:rPr>
        <w:t xml:space="preserve"> в 5-6 классах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10ч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Синтаксис. Синтаксический разбор. Пунктуация. Пунктуационный разбор. Лексика и фразеология. Фонетика и орфография. Фонетический разбор слова. Словообразование и орфография. Морфемный и словообразовательный разбор. Морфология и орфография. Морфологический разбор слова.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Р.Р.</w:t>
      </w: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Текст. Стили литературного языка. Диалог. Виды диалогов. Публицистический стиль. 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Морфология и орфография. Культура речи. Причастие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40ч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Причастие как часть речи. Склонение причастий и правописание гласных в падежных окончаниях причастий. Причастный оборот. Выделение причастного оборота запятыми. Описание внешности человека. Действительные и страдательные причастия. Краткие и полные страдательные причастия. Действительные причастия настоящего времени. Гласные в суффиксах действительных причастий настоящего времени. Страдательные причастия настоящего времени. Гласные в суффиксах страдательных причастий настоящего времени. Сострадательные причастия прошедшего времени. Гласные перед н в полных и кратких страдательных причастиях. Одна и две н в суффиксах страдательных причастий прошедшего времени. Одна буква н в отглагольных прилагательных. Одна и две н в суффиксах кратких страдательных причастий и в кратких отглагольных прилагательных. Морфологический разбор причастия. Слитное и раздельное написание не с причастиями. Буквы е и ё после шипящих в суффиксах страдательных причастий прошедшего времени.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Р.Р.</w:t>
      </w: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Конструирование текста. Текст. Тип речи. Стиль речи. Основная мысль текста. Аргументация собственного мнения. Составление диалогов.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Сочинение – описание внешности.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Деепричастие</w:t>
      </w:r>
      <w:r>
        <w:rPr>
          <w:rFonts w:ascii="Times New Roman" w:eastAsia="Calibri" w:hAnsi="Times New Roman" w:cs="Times New Roman"/>
          <w:b/>
          <w:sz w:val="24"/>
          <w:szCs w:val="24"/>
        </w:rPr>
        <w:t>10ч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Деепричастие как часть речи. Деепричастный оборот. Запятые при деепричастном обороте. Раздельное написание не с деепричастиями. Деепричастия несовершенного вида. Деепричастия совершенного вида. Морфологический разбор деепричастия. 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Р.Р.</w:t>
      </w: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Текст. Тип речи. Стиль речи. Основная мысль текста. Аргументация собственного мнения. Составление рассказа по картине.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Наречие</w:t>
      </w:r>
      <w:r>
        <w:rPr>
          <w:rFonts w:ascii="Times New Roman" w:eastAsia="Calibri" w:hAnsi="Times New Roman" w:cs="Times New Roman"/>
          <w:b/>
          <w:sz w:val="24"/>
          <w:szCs w:val="24"/>
        </w:rPr>
        <w:t>24ч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Наречие как часть речи. Смысловые группы наречий. Степени сравнения наречий. Морфологический разбор наречий. Слитное и раздельное написание не с наречиями на –о и –е. Буквы е и </w:t>
      </w:r>
      <w:proofErr w:type="spellStart"/>
      <w:proofErr w:type="gramStart"/>
      <w:r w:rsidRPr="00C074C1">
        <w:rPr>
          <w:rFonts w:ascii="Times New Roman" w:eastAsia="Calibri" w:hAnsi="Times New Roman" w:cs="Times New Roman"/>
          <w:sz w:val="24"/>
          <w:szCs w:val="24"/>
        </w:rPr>
        <w:t>и</w:t>
      </w:r>
      <w:proofErr w:type="spellEnd"/>
      <w:proofErr w:type="gramEnd"/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в приставках не и ни отрицательных наречий. Одна и две н в наречиях на </w:t>
      </w:r>
      <w:proofErr w:type="gramStart"/>
      <w:r w:rsidRPr="00C074C1">
        <w:rPr>
          <w:rFonts w:ascii="Times New Roman" w:eastAsia="Calibri" w:hAnsi="Times New Roman" w:cs="Times New Roman"/>
          <w:sz w:val="24"/>
          <w:szCs w:val="24"/>
        </w:rPr>
        <w:t>–о</w:t>
      </w:r>
      <w:proofErr w:type="gramEnd"/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и –е. Описание действий. Буквы о и е после шипящих на конце наречий. Буквы </w:t>
      </w:r>
      <w:proofErr w:type="gramStart"/>
      <w:r w:rsidRPr="00C074C1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и а на конце наречий. Дефис между частями слова в наречиях. </w:t>
      </w:r>
      <w:r w:rsidRPr="00C074C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Слитное и раздельное написание приставок в наречиях, образованных от существительных и количественных числительных. Мягкий знак после шипящих на конце наречий. 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</w:t>
      </w:r>
      <w:r w:rsidRPr="00C074C1">
        <w:rPr>
          <w:rFonts w:ascii="Times New Roman" w:eastAsia="Calibri" w:hAnsi="Times New Roman" w:cs="Times New Roman"/>
          <w:sz w:val="24"/>
          <w:szCs w:val="24"/>
        </w:rPr>
        <w:t>. Творческое задание по картине. Сочинение-рассуждение. Сложный план. Устный рассказ по опорным словам.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Заметка в стенгазету. Рассказ от имени героя картины. Отзыв.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Учебно-научная речь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Учебно-научная речь. Отзыв. Учебный доклад.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Р.Р.</w:t>
      </w: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Текст учебно-научного стиля. Отзыв о прочитанной книге. Текст учебного доклада.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Категория состояния</w:t>
      </w:r>
      <w:r>
        <w:rPr>
          <w:rFonts w:ascii="Times New Roman" w:eastAsia="Calibri" w:hAnsi="Times New Roman" w:cs="Times New Roman"/>
          <w:b/>
          <w:sz w:val="24"/>
          <w:szCs w:val="24"/>
        </w:rPr>
        <w:t>3ч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Категория состояния как часть речи. Морфологический разбор категорий состояния.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</w:t>
      </w:r>
      <w:r w:rsidRPr="00C074C1">
        <w:rPr>
          <w:rFonts w:ascii="Times New Roman" w:eastAsia="Calibri" w:hAnsi="Times New Roman" w:cs="Times New Roman"/>
          <w:sz w:val="24"/>
          <w:szCs w:val="24"/>
        </w:rPr>
        <w:t>. Сжатое изложение. Текст. Тип речи. Стиль речи. Основная мысль текста.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Аргументация собственного мнения.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Служебные части речи. Предлог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37ч 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Предлог как часть речи. Употребление предлога. Производные и непроизводные предлоги. Простые и составные предлоги. Морфологический разбор предлога. Слитное и раздельное написание производных предлогов.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</w:t>
      </w:r>
      <w:r w:rsidRPr="00C074C1">
        <w:rPr>
          <w:rFonts w:ascii="Times New Roman" w:eastAsia="Calibri" w:hAnsi="Times New Roman" w:cs="Times New Roman"/>
          <w:sz w:val="24"/>
          <w:szCs w:val="24"/>
        </w:rPr>
        <w:t>. Текст. Стили речи. Составление диалога. Впечатление от картины.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Союз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Союз как часть речи. Простые и составные союзы. Союзы сочинительные и подчинительные. Запятая между простыми предложениями в союзном сложном предложении. Сочинительные союзы. Подчинительные союзы. Морфологический разбор слова. Слитное написание союзов также, тоже, чтобы. Повторение сведений о предлогах и союзах. 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Р.Р.</w:t>
      </w: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Составление плана публицистического текста. Публицистический стиль. Текст. Стили речи. Составление диалога. Впечатление от картины. 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Частица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Частица как часть речи. Разряды частиц. Формообразующие частицы. Смысловые частицы. Раздельное и дефисное написание частиц. Морфологический разбор частицы. Отрицательные частицы не и ни. Различение частицы не и приставки не-. Частица ни, приставка ни-, союз ни…</w:t>
      </w:r>
      <w:proofErr w:type="gramStart"/>
      <w:r w:rsidRPr="00C074C1">
        <w:rPr>
          <w:rFonts w:ascii="Times New Roman" w:eastAsia="Calibri" w:hAnsi="Times New Roman" w:cs="Times New Roman"/>
          <w:sz w:val="24"/>
          <w:szCs w:val="24"/>
        </w:rPr>
        <w:t>ни</w:t>
      </w:r>
      <w:proofErr w:type="gramEnd"/>
      <w:r w:rsidRPr="00C074C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Р.Р.</w:t>
      </w: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 Составление рассказа по рисунку. Инструкция. Выступление по картине. Сочинение-рассказ по сюжету. Составление плана публицистического текста. Публицистический стиль. Текст. Стили речи. Впечатление от картины.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Междометие</w:t>
      </w:r>
      <w:r>
        <w:rPr>
          <w:rFonts w:ascii="Times New Roman" w:eastAsia="Calibri" w:hAnsi="Times New Roman" w:cs="Times New Roman"/>
          <w:b/>
          <w:sz w:val="24"/>
          <w:szCs w:val="24"/>
        </w:rPr>
        <w:t>1ч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 xml:space="preserve">Междометие как часть речи. Дефис в междометиях. Знаки препинания при междометиях. 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 xml:space="preserve">Повторение и систематизация </w:t>
      </w:r>
      <w:proofErr w:type="gramStart"/>
      <w:r w:rsidRPr="00C074C1">
        <w:rPr>
          <w:rFonts w:ascii="Times New Roman" w:eastAsia="Calibri" w:hAnsi="Times New Roman" w:cs="Times New Roman"/>
          <w:b/>
          <w:sz w:val="24"/>
          <w:szCs w:val="24"/>
        </w:rPr>
        <w:t>изученного</w:t>
      </w:r>
      <w:proofErr w:type="gramEnd"/>
      <w:r w:rsidRPr="00C074C1">
        <w:rPr>
          <w:rFonts w:ascii="Times New Roman" w:eastAsia="Calibri" w:hAnsi="Times New Roman" w:cs="Times New Roman"/>
          <w:b/>
          <w:sz w:val="24"/>
          <w:szCs w:val="24"/>
        </w:rPr>
        <w:t xml:space="preserve"> в 5-7 классах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11ч </w:t>
      </w:r>
    </w:p>
    <w:p w:rsidR="00175479" w:rsidRPr="00C074C1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sz w:val="24"/>
          <w:szCs w:val="24"/>
        </w:rPr>
        <w:t>Разделы науки о русском языке. Текст. Стили речи. Фонетика. Графика. Лексика и фразеология.</w:t>
      </w:r>
    </w:p>
    <w:p w:rsidR="00175479" w:rsidRDefault="00175479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4C1">
        <w:rPr>
          <w:rFonts w:ascii="Times New Roman" w:eastAsia="Calibri" w:hAnsi="Times New Roman" w:cs="Times New Roman"/>
          <w:b/>
          <w:sz w:val="24"/>
          <w:szCs w:val="24"/>
        </w:rPr>
        <w:t>Р.Р</w:t>
      </w:r>
      <w:r w:rsidRPr="00C074C1">
        <w:rPr>
          <w:rFonts w:ascii="Times New Roman" w:eastAsia="Calibri" w:hAnsi="Times New Roman" w:cs="Times New Roman"/>
          <w:sz w:val="24"/>
          <w:szCs w:val="24"/>
        </w:rPr>
        <w:t>. Текст. Стили речи.</w:t>
      </w:r>
    </w:p>
    <w:p w:rsidR="00474643" w:rsidRPr="00C074C1" w:rsidRDefault="00474643" w:rsidP="00175479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left="829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sz w:val="24"/>
          <w:szCs w:val="24"/>
        </w:rPr>
        <w:lastRenderedPageBreak/>
        <w:t>ПЛАНИРУЕМЫЕ РЕЗУЛЬТАТЫ</w:t>
      </w:r>
    </w:p>
    <w:p w:rsidR="00175479" w:rsidRPr="00C074C1" w:rsidRDefault="00175479" w:rsidP="001754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Личностными результатами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освоения выпускниками основной школы программы по русскому (родному) языку являются:</w:t>
      </w:r>
    </w:p>
    <w:p w:rsidR="00175479" w:rsidRPr="00C074C1" w:rsidRDefault="00175479" w:rsidP="001754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интеллектуальны, творческих способностей и моральных качеств личности; его значения в процессе получения школьного образования;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стремление к речевому самосовершенствованию; достаточный объём словарного запаса и усвоенных грамматических сре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дств дл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175479" w:rsidRPr="00C074C1" w:rsidRDefault="00175479" w:rsidP="001754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результатами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освоения выпускниками основной школы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 по русскому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языку являются: владение всеми видами речевой деятельности: адекватное понимание информации устного и письменного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сообщения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;в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ладение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разными видами чтения;</w:t>
      </w:r>
    </w:p>
    <w:p w:rsidR="00175479" w:rsidRPr="00C074C1" w:rsidRDefault="00175479" w:rsidP="0017547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адекватное восприятие на слух текстов разных стилей и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жанров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;с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пособность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различного типа, справочной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литературой;овладение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приёмами отбора и систематизации материала на определённую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тему;умение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сопоставлять и сравнивать речевые высказывания с точки зрения их содержания, стилистических особенностей и использованных языковых средств; способность определять цели предстоящей учебной деятельности, последовательность действий, оценивать достигнутые результаты и адекватно формулировать их в устной и письменной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форме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;у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мение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воспроизводить прослушанный или прочитанный текст с разной степенью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свёрнутости;умение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создавать устные и письменные тексты разных типов, стилей речи и жанров с учетом замысла, адресата и ситуации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общения;способность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свободно, правильно излагать свои мысли в устной и письменной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форме;соблюдение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общения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;у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мение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выступать перед аудиторией сверстников с небольшими сообщениями, докладами;      2) применение приобретённых знаний, умений и навыков в повседневной жизни; 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способность использовать родной язык как средство получения знаний по другим учебным предметам,             применять полученные знания, умения и навыки анализа языковых явлений на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межпредметном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   уровне (на уроках иностранного языка, литературы и т. д.);3) коммуникативно целесообразное взаимодействие с окружающими людьми в процессе речевого общения, совместного выполнения каких-либо задач, участия в спорах, обсуждениях;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 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Предметными результатами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освоения выпускниками основной школы программы по русскому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языку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являются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:п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редставление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 понимание места родного языка в системе гуманитарных наук и его роли в образовании в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целом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;у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своение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основ научных знаний о родном языке; понимание взаимосвязи его уровней и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единиц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;о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своение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базовых основ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лингвистики;овладение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основными стилистическими ресурсами лексики и фразеологии русского языка, основными нормами русского литературного языка (орфоэпическими,  лексическими, грамматическими, орфографическими, пунктуационными), нормами речевого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этикета;опознавание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и анализ основных единиц языка, грамматических категорий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языка;проведение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различных видов анализа слова,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словосочетания, предложения и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текста;понимание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коммуникативно-эстетических возможностей лексической и грамматической синонимии и использование их в собственной речевой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практике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;о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сознание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Речь и речевое общение</w:t>
      </w:r>
    </w:p>
    <w:p w:rsidR="00175479" w:rsidRPr="00C074C1" w:rsidRDefault="00175479" w:rsidP="00175479">
      <w:pPr>
        <w:tabs>
          <w:tab w:val="num" w:pos="720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 использовать различные виды монолога (повествование, описание, рассуждение; сочетание разных видов монолога) в различных ситуациях общения; использовать различные виды диалога в ситуациях формального и неформального, межличностного и межкультурного общения; соблюдать нормы речевого поведения в типичных ситуациях общения; оценивать образцы устной монологической и диалогической речи с точки зрения соответствия ситуации речевого общения, достижения коммуникативных целей речевого взаимодействия, уместности использованных языковых средств; предупреждать коммуникативные неудачи в процессе речевого общения. 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выступать перед аудиторией с небольшим докладом; публично представлять проект, реферат, публично защищать свою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позицию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;у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частвовать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в коллективном обсуждении проблем, аргументировать собственную позицию, доказывать её,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убеждать;понимать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основные причины коммуникативных неудач и уметь их объяснять.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Речевая деятельность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>Аудирование</w:t>
      </w:r>
      <w:proofErr w:type="spellEnd"/>
    </w:p>
    <w:p w:rsidR="00175479" w:rsidRPr="00C074C1" w:rsidRDefault="00175479" w:rsidP="00175479">
      <w:pPr>
        <w:tabs>
          <w:tab w:val="num" w:pos="720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 различным видам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(с полным пониманием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аудиотекста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, с пониманием основного содержания, с выборочным извлечением информации); передавать содержание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аудиотекста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заданной коммуникативной задачей в устной форме;• понимать и формулировать в устной форме тему, коммуникативную задачу, основную мысль, логику изложения учебно-научного, публицистического, официально-делового, художественного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аудиотекстов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>, распознавать в них основную и дополнительную информацию, комментировать её в устной форме;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 передавать содержание учебно-научного, публицистического, официально-делового, художественного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аудиотекстов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в форме плана, тезисов, ученического изложения (подробного, выборочного, сжатого)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ыпускник получит возможность </w:t>
      </w:r>
      <w:proofErr w:type="spell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научиться: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понимать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явную и скрытую (подтекстовую) информацию публицистического (в том числе текстов СМИ), анализировать  и комментировать её в устной форме.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>Чтение</w:t>
      </w:r>
    </w:p>
    <w:p w:rsidR="00175479" w:rsidRPr="00C074C1" w:rsidRDefault="00175479" w:rsidP="00175479">
      <w:pPr>
        <w:tabs>
          <w:tab w:val="num" w:pos="720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 понимать содержание прочитанных учебно-научных, публицистических (информационных и аналитических, художественно-публицистического жанров), художественных текстов и воспроизводить их в устной форме в соответствии с ситуацией общения, а также в форме ученического изложения (подробного, выборочного, сжатого), в форме плана, тезисов (в устной и письменной форме);• 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 передавать схематически представленную информацию в виде связного текста; использовать приёмы работы с учебной книгой, справочниками и другими информационными источниками, включая СМИ и ресурсы Интернета; 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 </w:t>
      </w: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понимать, анализировать, оценивать явную и скрытую (подтекстовую) информацию прочитанных текстов разной функционально-стилевой и жанровой принадлежности; извлекать информацию по заданной проблеме (включая противоположные точки зрения на её решение) из различных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lastRenderedPageBreak/>
        <w:t>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</w:r>
      <w:proofErr w:type="gramEnd"/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>Говорение</w:t>
      </w:r>
    </w:p>
    <w:p w:rsidR="00175479" w:rsidRPr="00C074C1" w:rsidRDefault="00175479" w:rsidP="00175479">
      <w:pPr>
        <w:tabs>
          <w:tab w:val="num" w:pos="994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 создавать устные монологические и диалогические высказывания (в том числе оценочного характера) на актуальные социально-культурные, нравственно-этические,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); обсуждать и чётко формулировать цели, план совместной групповой учебной деятельности, распределение частей работы; 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 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 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 выступать перед аудиторией с докладом; публично защищать проект, реферат; участвовать в дискуссии на учебн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научные темы, соблюдая нормы учебно-научного общения; анализировать и оценивать речевые высказывания с точки зрения их успешности в достижении прогнозируемого результата.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>Письмо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научится: 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социально-культурные, нравственно-этические, бытовые и учебные темы, рассказ о событии, тезисы, неофициальное письмо, отзыв, расписка, доверенность, заявление);• излагать содержание прослушанного или прочитанного текста (подробно, сжато, выборочно) в форме ученического изложения, а также тезисов, плана;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• 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75479" w:rsidRPr="00C074C1" w:rsidRDefault="00175479" w:rsidP="00175479">
      <w:pPr>
        <w:tabs>
          <w:tab w:val="num" w:pos="994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писать рецензии, рефераты; составлять аннотации, тезисы выступления,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конспекты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;п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исать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резюме, деловые письма, объявления с учетом внеязыковых требований, предъявляемым к ним, и в соответствии со спецификой употребления языковых средств.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Текст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 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 осуществлять информационную переработку текста, передавая его содержание в виде плана (простого, сложного), тезисов, схемы, таблицы и т. п.; создавать и редактировать собственные тексты различных типов речи, стилей, жанров с учётом требований к построению связного текста.</w:t>
      </w:r>
    </w:p>
    <w:p w:rsidR="00175479" w:rsidRPr="00C074C1" w:rsidRDefault="00175479" w:rsidP="00175479">
      <w:pPr>
        <w:tabs>
          <w:tab w:val="num" w:pos="1117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создавать в устной и письменной форме учебно-научные тексты (аннотация, рецензия, реферат, тезисы, конспект, участие в беседе, дискуссии), официально-деловые тексты (резюме, деловое письмо, объявление) с учетом внеязыковых требований, предъявляемых к ним, и в соответствии со спецификой употребления в них языковых средств.</w:t>
      </w:r>
      <w:proofErr w:type="gramEnd"/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Функциональные разновидности языка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 владеть практическими умениями различать тексты разговорного характера, научные, публицистические,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 различать и анализировать тексты разных жанров научного (учебно-научного), публицистического, официально-делового стилей, разговорной речи (отзыв, сообщение, доклад как жанры научного стиля; выступление, статья, интервью, очерк как жанры публицистического стиля;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расписка, доверенность, заявление как жанры официально-делового стиля; рассказ, беседа, спор как жанры разговорной речи); создавать устные и письменные высказывания разных стилей, жанров и типов речи (отзыв, сообщение, доклад как жанры научного стиля; выступление, интервью, репортаж как жанры публицистического стиля; расписка, доверенность, заявление как жанры официально-делового стиля; рассказ, беседа, спор как жанры разговорной речи;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тексты повествовательного характера, рассуждение, описание; тексты, сочетающие разные функционально-смысловые типы речи); 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 исправлять речевые недостатки, редактировать текст; выступать перед аудиторией сверстников с небольшими информационными сообщениями, сообщением и небольшим докладом на учебно-научную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тему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ыпускник</w:t>
      </w:r>
      <w:proofErr w:type="spellEnd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получит возможность </w:t>
      </w:r>
      <w:proofErr w:type="spell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научиться: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различать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и анализировать тексты разговорного характера, научные, публицистические, официально-деловые, тексты художественной литературы с точки зрения специфики использования в них лексических, морфологических, синтаксических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средств;создавать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тексты различных функциональных стилей и жанров (аннотация, рецензия, реферат, тезисы, конспект как жанры учебно-научного стиля, участие в 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дискуссиях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на учебно-научные темы; резюме, деловое письмо, объявление как жанры официально-делового стиля; выступление, информационная заметка, сочинение-рассуждение в публицистическом стиле;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учетом внеязыковых требований, предъявляемым к ним, и в соответствии со спецификой употребления языковых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средств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;а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нализировать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образцы публичной речи с точки зрения её композиции, аргументации, языкового оформления, достижения поставленных коммуникативных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задач;выступать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перед аудиторией сверстников с небольшой протокольно-этикетной, развлекательной, убеждающей речью.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Общие сведения о языке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Выпускник научится: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 характеризовать основные социальные функции русского языка в России и мире, место русского языка среди славянских языков, роль старославянского (церковнославянского) языка в развитии русского языка;  определять различия между литературным языком и диалектами, просторечием, профессиональными разновидностями языка, жаргоном и характеризовать эти различия;</w:t>
      </w:r>
      <w:r w:rsidRPr="00C074C1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оценивать использование основных изобразительных средств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языка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proofErr w:type="gramEnd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ыпускник</w:t>
      </w:r>
      <w:proofErr w:type="spellEnd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 получит возможность </w:t>
      </w:r>
      <w:proofErr w:type="spell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>научиться: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характеризовать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вклад выдающихся лингвистов в развитие русистики.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Фонетика и орфоэпия. Графика</w:t>
      </w:r>
    </w:p>
    <w:p w:rsidR="00175479" w:rsidRPr="00C074C1" w:rsidRDefault="00175479" w:rsidP="00175479">
      <w:pPr>
        <w:tabs>
          <w:tab w:val="num" w:pos="1117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Выпускник научится: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 проводить фонетический анализ слова; соблюдать основные орфоэпические правила современного русского литературного языка; извлекать необходимую информацию из орфоэпических словарей и справочников; использовать её в различных видах деятельности. 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опознавать основные выразительные средства фонетики (звукопись)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;в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ыразительно читать прозаические и поэтические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тексты;извлекать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необходимую информацию из мультимедийных орфоэпических словарей и справочников; использовать её в различных видах деятельности.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>Морфемика</w:t>
      </w:r>
      <w:proofErr w:type="spellEnd"/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словообразование</w:t>
      </w:r>
    </w:p>
    <w:p w:rsidR="00175479" w:rsidRPr="00C074C1" w:rsidRDefault="00175479" w:rsidP="00175479">
      <w:pPr>
        <w:tabs>
          <w:tab w:val="num" w:pos="720"/>
          <w:tab w:val="num" w:pos="1117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научится: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 делить слова на морфемы на основе смыслового, грамматического и словообразовательного анализа слова; различать изученные способы словообразования; анализировать и самостоятельно составлять словообразовательные пары и словообразовательные цепочки слов; применять знания и умения по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морфемике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и словообразованию в практике правописания, а также при проведении грамматического и лексического анализа слов. 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характеризовать словообразовательные цепочки и словообразовательные гнёзда, устанавливая смысловую и структурную связь однокоренных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слов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;о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познавать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основные выразительные средства словообразования в художественной речи и оценивать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их;извлекать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необходимую информацию из морфемных, словообразовательных и этимологических словарей и справочников, в том числе и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мультимедийных;использовать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этимологическую справку для объяснения правописания и лексического значения слова.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Лексикология и фразеология</w:t>
      </w:r>
    </w:p>
    <w:p w:rsidR="00175479" w:rsidRPr="00C074C1" w:rsidRDefault="00175479" w:rsidP="00175479">
      <w:pPr>
        <w:tabs>
          <w:tab w:val="num" w:pos="1117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научится: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 проводить лексический анализ слова, характеризуя лексическое значение, принадлежность слова к группе однозначных или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 группировать слова по тематическим группам; подбирать к словам синонимы, антонимы; опознавать фразеологические обороты;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соблюдать лексические нормы в устных и письменных высказываниях; использовать лексическую синонимию как средство исправления неоправданного повтора в речи и как средство связи предложений в тексте; опознавать основные виды тропов, построенных на переносном значении слова (метафора, эпитет, олицетворение); пользоваться различными видами лексических словарей (толковым словарём, словарём синонимов, антонимов, фразеологическим словарём и др.) и использовать полученную информацию в различных видах деятельности.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объяснять общие принципы классификации словарного состава русского языка; аргументировать различие лексического и грамматического значений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слова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;о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познавать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омонимы разных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видов;оценивать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собственную и чужую речь с точки зрения точного, уместного и выразительного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словоупотребления;опознавать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средств в текстах научного и официально-делового стилей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речи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;и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звлекать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и мультимедийных; использовать эту информацию в разных видах деятельности.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>Морфология</w:t>
      </w:r>
    </w:p>
    <w:p w:rsidR="00175479" w:rsidRPr="00C074C1" w:rsidRDefault="00175479" w:rsidP="00175479">
      <w:pPr>
        <w:tabs>
          <w:tab w:val="num" w:pos="1117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научится: </w:t>
      </w:r>
      <w:r w:rsidRPr="00C074C1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опознавать самостоятельные (знаменательные) части речи и их формы, служебные части речи;</w:t>
      </w:r>
      <w:r w:rsidRPr="00C074C1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  <w:r w:rsidRPr="00C074C1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употреблять формы слов различных частей речи в соответствии с нормами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lastRenderedPageBreak/>
        <w:t>современного русского литературного языка;</w:t>
      </w:r>
      <w:r w:rsidRPr="00C074C1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анализа;</w:t>
      </w:r>
      <w:proofErr w:type="gramEnd"/>
      <w:r w:rsidRPr="00C074C1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распознавать явления грамматической омонимии, существенные для решения орфографических и пунктуационных задач. 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синонимические средства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морфологии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;р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азличать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грамматические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омонимы;опознавать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основные выразительные средства морфологии в публицистической и художественной речи и оценивать их; объяснять особенности употребления морфологических средств в текстах научного и официально-делового стилей речи, извлекать необходимую информацию из словарей грамматических трудностей, в том числе и мультимедийных; использовать эту информацию в различных видах деятельности.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>Синтаксис</w:t>
      </w:r>
    </w:p>
    <w:p w:rsidR="00175479" w:rsidRPr="00C074C1" w:rsidRDefault="00175479" w:rsidP="00175479">
      <w:pPr>
        <w:tabs>
          <w:tab w:val="num" w:pos="1117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научится: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 опознавать основные единицы синтаксиса (словосочетание, предложение) и их виды;  анализировать различные виды словосочетаний и предложений с точки зрения структурной и смысловой организации, функциональной предназначенности;  употреблять синтаксические единицы в соответствии с нормами современного русского литературного языка;  использовать разнообразные синонимические синтаксические конструкции в собственной речевой практике; </w:t>
      </w:r>
      <w:r w:rsidRPr="00C074C1">
        <w:rPr>
          <w:rFonts w:ascii="Times New Roman" w:eastAsia="Times New Roman" w:hAnsi="Times New Roman" w:cs="Times New Roman"/>
          <w:i/>
          <w:sz w:val="24"/>
          <w:szCs w:val="24"/>
        </w:rPr>
        <w:t> 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>применять синтаксические знания и умения в практике правописания, в различных видах анализа.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анализировать синонимические средства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синтаксиса</w:t>
      </w:r>
      <w:proofErr w:type="gramStart"/>
      <w:r w:rsidRPr="00C074C1">
        <w:rPr>
          <w:rFonts w:ascii="Times New Roman" w:eastAsia="Times New Roman" w:hAnsi="Times New Roman" w:cs="Times New Roman"/>
          <w:sz w:val="24"/>
          <w:szCs w:val="24"/>
        </w:rPr>
        <w:t>;о</w:t>
      </w:r>
      <w:proofErr w:type="gramEnd"/>
      <w:r w:rsidRPr="00C074C1">
        <w:rPr>
          <w:rFonts w:ascii="Times New Roman" w:eastAsia="Times New Roman" w:hAnsi="Times New Roman" w:cs="Times New Roman"/>
          <w:sz w:val="24"/>
          <w:szCs w:val="24"/>
        </w:rPr>
        <w:t>познавать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основные выразительные средства синтаксиса в публицистической и художественной речи и оценивать их; объяснять особенности употребления синтаксических конструкций в текстах научного и официально-делового стилей </w:t>
      </w:r>
      <w:proofErr w:type="spellStart"/>
      <w:r w:rsidRPr="00C074C1">
        <w:rPr>
          <w:rFonts w:ascii="Times New Roman" w:eastAsia="Times New Roman" w:hAnsi="Times New Roman" w:cs="Times New Roman"/>
          <w:sz w:val="24"/>
          <w:szCs w:val="24"/>
        </w:rPr>
        <w:t>речи;анализировать</w:t>
      </w:r>
      <w:proofErr w:type="spellEnd"/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 особенности употребления синтаксических конструкций с точки зрения их функционально-стилистических качеств, требований выразительности речи.</w:t>
      </w:r>
    </w:p>
    <w:p w:rsidR="00175479" w:rsidRPr="00C074C1" w:rsidRDefault="00175479" w:rsidP="00175479">
      <w:pPr>
        <w:tabs>
          <w:tab w:val="left" w:pos="4500"/>
          <w:tab w:val="left" w:pos="9180"/>
          <w:tab w:val="left" w:pos="9360"/>
        </w:tabs>
        <w:suppressAutoHyphens/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i/>
          <w:sz w:val="24"/>
          <w:szCs w:val="24"/>
        </w:rPr>
        <w:t>Правописание: орфография и пунктуация</w:t>
      </w:r>
    </w:p>
    <w:p w:rsidR="00175479" w:rsidRPr="00C074C1" w:rsidRDefault="00175479" w:rsidP="00175479">
      <w:pPr>
        <w:tabs>
          <w:tab w:val="num" w:pos="1117"/>
          <w:tab w:val="left" w:pos="4500"/>
          <w:tab w:val="left" w:pos="9180"/>
          <w:tab w:val="left" w:pos="9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74C1">
        <w:rPr>
          <w:rFonts w:ascii="Times New Roman" w:eastAsia="Times New Roman" w:hAnsi="Times New Roman" w:cs="Times New Roman"/>
          <w:b/>
          <w:sz w:val="24"/>
          <w:szCs w:val="24"/>
        </w:rPr>
        <w:t xml:space="preserve">Выпускник научится: </w:t>
      </w:r>
      <w:r w:rsidRPr="00C074C1">
        <w:rPr>
          <w:rFonts w:ascii="Times New Roman" w:eastAsia="Times New Roman" w:hAnsi="Times New Roman" w:cs="Times New Roman"/>
          <w:sz w:val="24"/>
          <w:szCs w:val="24"/>
        </w:rPr>
        <w:t xml:space="preserve"> соблюдать орфографические и пунктуационные нормы в процессе письма (в объёме содержания курса); объяснять выбор написания в устной форме (рассуждение) и письменной форме (с помощью графических символов); обнаруживать и исправлять орфографические и пунктуационные ошибки; извлекать необходимую информацию из орфографических словарей и </w:t>
      </w:r>
      <w:r>
        <w:rPr>
          <w:rFonts w:ascii="Times New Roman" w:eastAsia="Times New Roman" w:hAnsi="Times New Roman" w:cs="Times New Roman"/>
          <w:sz w:val="24"/>
          <w:szCs w:val="24"/>
        </w:rPr>
        <w:t>справочников.</w:t>
      </w:r>
    </w:p>
    <w:p w:rsidR="00175479" w:rsidRDefault="00175479" w:rsidP="00175479">
      <w:pPr>
        <w:suppressAutoHyphens/>
        <w:spacing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175479" w:rsidRDefault="00175479" w:rsidP="00175479">
      <w:pPr>
        <w:suppressAutoHyphens/>
        <w:spacing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175479" w:rsidRDefault="00175479" w:rsidP="00175479">
      <w:pPr>
        <w:suppressAutoHyphens/>
        <w:spacing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175479" w:rsidRDefault="00175479" w:rsidP="00175479">
      <w:pPr>
        <w:suppressAutoHyphens/>
        <w:spacing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175479" w:rsidRDefault="00175479" w:rsidP="00175479">
      <w:pPr>
        <w:suppressAutoHyphens/>
        <w:spacing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175479" w:rsidRDefault="00175479" w:rsidP="00175479">
      <w:pPr>
        <w:suppressAutoHyphens/>
        <w:spacing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175479" w:rsidRDefault="00175479" w:rsidP="00175479">
      <w:pPr>
        <w:suppressAutoHyphens/>
        <w:spacing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</w:p>
    <w:p w:rsidR="00175479" w:rsidRPr="00C074C1" w:rsidRDefault="00175479" w:rsidP="00175479">
      <w:pPr>
        <w:suppressAutoHyphens/>
        <w:spacing w:line="240" w:lineRule="auto"/>
        <w:jc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C074C1">
        <w:rPr>
          <w:rFonts w:ascii="Times New Roman" w:hAnsi="Times New Roman" w:cs="Times New Roman"/>
          <w:color w:val="000000"/>
          <w:spacing w:val="4"/>
          <w:sz w:val="24"/>
          <w:szCs w:val="24"/>
        </w:rPr>
        <w:lastRenderedPageBreak/>
        <w:t>КАЛЕНДАРНО-ТЕМАТИЧЕСКОЕ ПЛАНИРОВАНИЕ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</w:t>
      </w:r>
    </w:p>
    <w:tbl>
      <w:tblPr>
        <w:tblStyle w:val="a7"/>
        <w:tblW w:w="15134" w:type="dxa"/>
        <w:tblLayout w:type="fixed"/>
        <w:tblLook w:val="0000" w:firstRow="0" w:lastRow="0" w:firstColumn="0" w:lastColumn="0" w:noHBand="0" w:noVBand="0"/>
      </w:tblPr>
      <w:tblGrid>
        <w:gridCol w:w="522"/>
        <w:gridCol w:w="152"/>
        <w:gridCol w:w="8365"/>
        <w:gridCol w:w="2126"/>
        <w:gridCol w:w="2126"/>
        <w:gridCol w:w="1843"/>
      </w:tblGrid>
      <w:tr w:rsidR="00175479" w:rsidRPr="00C074C1" w:rsidTr="00175479">
        <w:trPr>
          <w:trHeight w:val="307"/>
        </w:trPr>
        <w:tc>
          <w:tcPr>
            <w:tcW w:w="522" w:type="dxa"/>
            <w:vMerge w:val="restart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517" w:type="dxa"/>
            <w:gridSpan w:val="2"/>
            <w:vMerge w:val="restart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2126" w:type="dxa"/>
            <w:vMerge w:val="restart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Дата</w:t>
            </w:r>
          </w:p>
        </w:tc>
      </w:tr>
      <w:tr w:rsidR="00175479" w:rsidRPr="00C074C1" w:rsidTr="00175479">
        <w:trPr>
          <w:trHeight w:val="345"/>
        </w:trPr>
        <w:tc>
          <w:tcPr>
            <w:tcW w:w="522" w:type="dxa"/>
            <w:vMerge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8517" w:type="dxa"/>
            <w:gridSpan w:val="2"/>
            <w:vMerge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  плану</w:t>
            </w: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фактич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175479" w:rsidRPr="00C074C1" w:rsidTr="00175479">
        <w:trPr>
          <w:trHeight w:val="250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РУССКИЙ ЯЗЫК КАК РАЗВИВАЮЩЕЕСЯ ЯВЛЕНИЕ (1 ЧАС)</w:t>
            </w:r>
          </w:p>
        </w:tc>
      </w:tr>
      <w:tr w:rsidR="00175479" w:rsidRPr="00C074C1" w:rsidTr="00175479">
        <w:trPr>
          <w:trHeight w:val="40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7" w:type="dxa"/>
            <w:gridSpan w:val="2"/>
          </w:tcPr>
          <w:p w:rsidR="00175479" w:rsidRPr="00321F85" w:rsidRDefault="00175479" w:rsidP="00DA2160">
            <w:pPr>
              <w:suppressAutoHyphens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Разделы науки о яз</w:t>
            </w:r>
            <w:r w:rsidRPr="00C074C1">
              <w:rPr>
                <w:sz w:val="24"/>
                <w:szCs w:val="24"/>
              </w:rPr>
              <w:t>ыке. Синтаксис и пунктуация.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240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 xml:space="preserve">ПОВТОРЕНИЕ </w:t>
            </w:r>
            <w:proofErr w:type="gramStart"/>
            <w:r w:rsidRPr="00C074C1">
              <w:rPr>
                <w:color w:val="000000"/>
                <w:sz w:val="24"/>
                <w:szCs w:val="24"/>
              </w:rPr>
              <w:t>ИЗУЧЕННОГО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C074C1">
              <w:rPr>
                <w:color w:val="000000"/>
                <w:sz w:val="24"/>
                <w:szCs w:val="24"/>
              </w:rPr>
              <w:t xml:space="preserve"> В 5-6 КЛАССАХ (10</w:t>
            </w:r>
            <w:r>
              <w:rPr>
                <w:color w:val="000000"/>
                <w:sz w:val="24"/>
                <w:szCs w:val="24"/>
              </w:rPr>
              <w:t>ч)</w:t>
            </w:r>
          </w:p>
        </w:tc>
      </w:tr>
      <w:tr w:rsidR="00175479" w:rsidRPr="00C074C1" w:rsidTr="00175479">
        <w:trPr>
          <w:trHeight w:val="40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Синтаксис. Синтаксический разбор. Пунктуация. Пунктуационный разбор.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280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517" w:type="dxa"/>
            <w:gridSpan w:val="2"/>
          </w:tcPr>
          <w:p w:rsidR="00175479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Лексика и фразеология.</w:t>
            </w:r>
          </w:p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Фонетика и орфография. Фонетический разбор слова.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7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Словообразование и орфография. Морфемный и словообразовательный разбор.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Морфология и орфография.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Морфология и орфография.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Входной диагностический тест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i/>
                <w:sz w:val="24"/>
                <w:szCs w:val="24"/>
              </w:rPr>
              <w:t xml:space="preserve"> </w:t>
            </w:r>
            <w:r w:rsidRPr="00C074C1">
              <w:rPr>
                <w:sz w:val="24"/>
                <w:szCs w:val="24"/>
              </w:rPr>
              <w:t xml:space="preserve">Текст. Стили литературного языка.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Контроль</w:t>
            </w:r>
            <w:r w:rsidRPr="00C074C1">
              <w:rPr>
                <w:b/>
                <w:color w:val="000000"/>
                <w:sz w:val="24"/>
                <w:szCs w:val="24"/>
              </w:rPr>
              <w:softHyphen/>
              <w:t>ная работа  по теме «Повторение изученного материала в 5-6 классах»</w:t>
            </w:r>
          </w:p>
        </w:tc>
        <w:tc>
          <w:tcPr>
            <w:tcW w:w="2126" w:type="dxa"/>
          </w:tcPr>
          <w:p w:rsidR="00175479" w:rsidRPr="00221AEF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Анализ контроль</w:t>
            </w:r>
            <w:r w:rsidRPr="00C074C1">
              <w:rPr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126" w:type="dxa"/>
          </w:tcPr>
          <w:p w:rsidR="00175479" w:rsidRPr="00221AEF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70"/>
        </w:trPr>
        <w:tc>
          <w:tcPr>
            <w:tcW w:w="15134" w:type="dxa"/>
            <w:gridSpan w:val="6"/>
            <w:tcBorders>
              <w:bottom w:val="single" w:sz="4" w:space="0" w:color="auto"/>
            </w:tcBorders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Причастие как часть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Причастие как часть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Публицистический стиль.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Склонение причастий и правописание гласных в падежных окончаниях причастий.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Склонение причастий и правописание гласных в падежных окончаниях причастий.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2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0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Описание внешности человека. Портрет в литературном произведении.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Действительные и страдательные причастия.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Действительные и страдательные причастия.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Краткие и полные страдательные причастия.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Гласные в суффиксах действительных причастий настоящего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8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Гласные в суффиксах действительных причастий настоящего времени.</w:t>
            </w:r>
          </w:p>
        </w:tc>
        <w:tc>
          <w:tcPr>
            <w:tcW w:w="2126" w:type="dxa"/>
            <w:tcBorders>
              <w:top w:val="nil"/>
            </w:tcBorders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6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Действительные причастия прошедшего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8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Действительные причастия настоящего и прошедшего времени. Изложение от 3-го лица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Гласные в суффиксах  страдательных  причастий настоящего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Гласные в суффиксах  страдательных  причастий настоящего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6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Сжатое изложение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Страдательные причастия прошедшего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Страдательные причастия прошедшего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7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Гласные перед Н в полных и кратких страдательных причастиях прошедшего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8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Контроль</w:t>
            </w:r>
            <w:r w:rsidRPr="00C074C1">
              <w:rPr>
                <w:b/>
                <w:color w:val="000000"/>
                <w:sz w:val="24"/>
                <w:szCs w:val="24"/>
              </w:rPr>
              <w:softHyphen/>
              <w:t>ная работа  по теме « Причастие как часть речи. Причастный оборот» или тестовая работа в формате ВПР</w:t>
            </w:r>
          </w:p>
        </w:tc>
        <w:tc>
          <w:tcPr>
            <w:tcW w:w="2126" w:type="dxa"/>
          </w:tcPr>
          <w:p w:rsidR="00175479" w:rsidRPr="006A18FD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Анализ контроль</w:t>
            </w:r>
            <w:r w:rsidRPr="00C074C1">
              <w:rPr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126" w:type="dxa"/>
          </w:tcPr>
          <w:p w:rsidR="00175479" w:rsidRPr="006A18FD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Н и НН в суффиксах страдательных причастий прошедшего времени и отглагольных прилагательных.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71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Н и НН в суффиксах страдательных причастий прошедшего времени и отглагольных прилагательных.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8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Н и НН в суффиксах кратких страдательных причастий и в кратких отглагольных прилагательных.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Н и НН в суффиксах кратких страдательных причастий и в кратких отглагольных прилагательных.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Выборочное изложение.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8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Выборочное изложение.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3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Морфологический разбор причастия.</w:t>
            </w:r>
          </w:p>
        </w:tc>
        <w:tc>
          <w:tcPr>
            <w:tcW w:w="2126" w:type="dxa"/>
            <w:tcBorders>
              <w:top w:val="nil"/>
            </w:tcBorders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4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Слитное и раздельное написание НЕ с причастиями.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96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Слитное и раздельное написание НЕ с причастиями.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6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Слитное и раздельное написание НЕ с причастиями и другими частями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i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Буквы</w:t>
            </w:r>
            <w:proofErr w:type="gramStart"/>
            <w:r w:rsidRPr="00C074C1">
              <w:rPr>
                <w:sz w:val="24"/>
                <w:szCs w:val="24"/>
              </w:rPr>
              <w:t xml:space="preserve"> О</w:t>
            </w:r>
            <w:proofErr w:type="gramEnd"/>
            <w:r w:rsidRPr="00C074C1">
              <w:rPr>
                <w:sz w:val="24"/>
                <w:szCs w:val="24"/>
              </w:rPr>
              <w:t xml:space="preserve"> и Ё после шипящих в суффиксах страдательных причастий прошедшего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8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Буквы</w:t>
            </w:r>
            <w:proofErr w:type="gramStart"/>
            <w:r w:rsidRPr="00C074C1">
              <w:rPr>
                <w:sz w:val="24"/>
                <w:szCs w:val="24"/>
              </w:rPr>
              <w:t xml:space="preserve"> О</w:t>
            </w:r>
            <w:proofErr w:type="gramEnd"/>
            <w:r w:rsidRPr="00C074C1">
              <w:rPr>
                <w:sz w:val="24"/>
                <w:szCs w:val="24"/>
              </w:rPr>
              <w:t xml:space="preserve"> и Ё после шипящих в суффиксах страдательных причастий прошедшего времени.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Сочинение – описание внешности человека.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Повторение изученного материала  о причастии.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Контроль</w:t>
            </w:r>
            <w:r w:rsidRPr="00C074C1">
              <w:rPr>
                <w:b/>
                <w:color w:val="000000"/>
                <w:sz w:val="24"/>
                <w:szCs w:val="24"/>
              </w:rPr>
              <w:softHyphen/>
              <w:t xml:space="preserve">ная работа  по теме «Правописание причастий. Пунктуация при  Причастном обороте» или тестовая работа </w:t>
            </w:r>
          </w:p>
        </w:tc>
        <w:tc>
          <w:tcPr>
            <w:tcW w:w="2126" w:type="dxa"/>
          </w:tcPr>
          <w:p w:rsidR="00175479" w:rsidRPr="006A18FD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Анализ контроль</w:t>
            </w:r>
            <w:r w:rsidRPr="00C074C1">
              <w:rPr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126" w:type="dxa"/>
          </w:tcPr>
          <w:p w:rsidR="00175479" w:rsidRPr="006A18FD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430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074C1">
              <w:rPr>
                <w:b/>
                <w:sz w:val="24"/>
                <w:szCs w:val="24"/>
              </w:rPr>
              <w:t>ДЕЕПРИЧАСТИЕ (10 часов)</w:t>
            </w:r>
          </w:p>
        </w:tc>
      </w:tr>
      <w:tr w:rsidR="00175479" w:rsidRPr="00C074C1" w:rsidTr="00175479">
        <w:trPr>
          <w:trHeight w:val="55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Понятие о деепричастии.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Деепричастный оборот. Запятые при деепричастном обороте.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Деепричастный оборот. Запятые при деепричастном обороте.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3"/>
        </w:trPr>
        <w:tc>
          <w:tcPr>
            <w:tcW w:w="522" w:type="dxa"/>
          </w:tcPr>
          <w:p w:rsidR="00175479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Раздельное написание НЕ с деепричастиями.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Деепричастия несовершенного вида.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Деепричастия совершенного вида.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Деепричастия совершенного вида.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6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Сочинение с описанием действия.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6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Повторение </w:t>
            </w:r>
            <w:proofErr w:type="gramStart"/>
            <w:r w:rsidRPr="00C074C1">
              <w:rPr>
                <w:sz w:val="24"/>
                <w:szCs w:val="24"/>
              </w:rPr>
              <w:t>изученного</w:t>
            </w:r>
            <w:proofErr w:type="gramEnd"/>
            <w:r w:rsidRPr="00C074C1">
              <w:rPr>
                <w:sz w:val="24"/>
                <w:szCs w:val="24"/>
              </w:rPr>
              <w:t xml:space="preserve"> о деепричастии. Морфологический разбор деепричастия.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61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b/>
                <w:sz w:val="24"/>
                <w:szCs w:val="24"/>
              </w:rPr>
            </w:pPr>
            <w:r w:rsidRPr="00C074C1">
              <w:rPr>
                <w:b/>
                <w:sz w:val="24"/>
                <w:szCs w:val="24"/>
              </w:rPr>
              <w:t>Контрольная работа по теме «Деепричастие»</w:t>
            </w:r>
          </w:p>
        </w:tc>
        <w:tc>
          <w:tcPr>
            <w:tcW w:w="2126" w:type="dxa"/>
          </w:tcPr>
          <w:p w:rsidR="00175479" w:rsidRPr="006A18FD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362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46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Наречие как часть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Употребление наречий в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Смысловые группы наречий.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7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Степени сравнения наречий.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Морфологический разбор наречия.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Слитное и раздельное написание НЕ с наречиями на  </w:t>
            </w:r>
            <w:proofErr w:type="gramStart"/>
            <w:r w:rsidRPr="00C074C1">
              <w:rPr>
                <w:sz w:val="24"/>
                <w:szCs w:val="24"/>
              </w:rPr>
              <w:t>-О</w:t>
            </w:r>
            <w:proofErr w:type="gramEnd"/>
            <w:r w:rsidRPr="00C074C1">
              <w:rPr>
                <w:sz w:val="24"/>
                <w:szCs w:val="24"/>
              </w:rPr>
              <w:t xml:space="preserve"> и –Е.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Слитное и раздельное написание НЕ с наречиями на  </w:t>
            </w:r>
            <w:proofErr w:type="gramStart"/>
            <w:r w:rsidRPr="00C074C1">
              <w:rPr>
                <w:sz w:val="24"/>
                <w:szCs w:val="24"/>
              </w:rPr>
              <w:t>-О</w:t>
            </w:r>
            <w:proofErr w:type="gramEnd"/>
            <w:r w:rsidRPr="00C074C1">
              <w:rPr>
                <w:sz w:val="24"/>
                <w:szCs w:val="24"/>
              </w:rPr>
              <w:t xml:space="preserve"> и –Е.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70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Урок – практикум по теме «Употребление НЕ с разными частями речи»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Буквы Е и </w:t>
            </w:r>
            <w:proofErr w:type="spellStart"/>
            <w:r w:rsidRPr="00C074C1">
              <w:rPr>
                <w:sz w:val="24"/>
                <w:szCs w:val="24"/>
              </w:rPr>
              <w:t>И</w:t>
            </w:r>
            <w:proofErr w:type="spellEnd"/>
            <w:r w:rsidRPr="00C074C1">
              <w:rPr>
                <w:sz w:val="24"/>
                <w:szCs w:val="24"/>
              </w:rPr>
              <w:t xml:space="preserve"> в приставках Н</w:t>
            </w:r>
            <w:proofErr w:type="gramStart"/>
            <w:r w:rsidRPr="00C074C1">
              <w:rPr>
                <w:sz w:val="24"/>
                <w:szCs w:val="24"/>
              </w:rPr>
              <w:t>Е-</w:t>
            </w:r>
            <w:proofErr w:type="gramEnd"/>
            <w:r w:rsidRPr="00C074C1">
              <w:rPr>
                <w:sz w:val="24"/>
                <w:szCs w:val="24"/>
              </w:rPr>
              <w:t xml:space="preserve"> и НИ- отрицательных наречий.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708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Буквы Е и </w:t>
            </w:r>
            <w:proofErr w:type="spellStart"/>
            <w:r w:rsidRPr="00C074C1">
              <w:rPr>
                <w:sz w:val="24"/>
                <w:szCs w:val="24"/>
              </w:rPr>
              <w:t>И</w:t>
            </w:r>
            <w:proofErr w:type="spellEnd"/>
            <w:r w:rsidRPr="00C074C1">
              <w:rPr>
                <w:sz w:val="24"/>
                <w:szCs w:val="24"/>
              </w:rPr>
              <w:t xml:space="preserve"> в приставках Н</w:t>
            </w:r>
            <w:proofErr w:type="gramStart"/>
            <w:r w:rsidRPr="00C074C1">
              <w:rPr>
                <w:sz w:val="24"/>
                <w:szCs w:val="24"/>
              </w:rPr>
              <w:t>Е-</w:t>
            </w:r>
            <w:proofErr w:type="gramEnd"/>
            <w:r w:rsidRPr="00C074C1">
              <w:rPr>
                <w:sz w:val="24"/>
                <w:szCs w:val="24"/>
              </w:rPr>
              <w:t xml:space="preserve"> и НИ- отрицательных наречий.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Н и НН в наречиях на </w:t>
            </w:r>
            <w:proofErr w:type="gramStart"/>
            <w:r w:rsidRPr="00C074C1">
              <w:rPr>
                <w:sz w:val="24"/>
                <w:szCs w:val="24"/>
              </w:rPr>
              <w:t>–О</w:t>
            </w:r>
            <w:proofErr w:type="gramEnd"/>
            <w:r w:rsidRPr="00C074C1">
              <w:rPr>
                <w:sz w:val="24"/>
                <w:szCs w:val="24"/>
              </w:rPr>
              <w:t xml:space="preserve"> и –Е.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Урок – практикум по теме «Правописание Н и НН в разных частях речи»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Описание действий.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6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Буквы</w:t>
            </w:r>
            <w:proofErr w:type="gramStart"/>
            <w:r w:rsidRPr="00C074C1">
              <w:rPr>
                <w:sz w:val="24"/>
                <w:szCs w:val="24"/>
              </w:rPr>
              <w:t xml:space="preserve"> О</w:t>
            </w:r>
            <w:proofErr w:type="gramEnd"/>
            <w:r w:rsidRPr="00C074C1">
              <w:rPr>
                <w:sz w:val="24"/>
                <w:szCs w:val="24"/>
              </w:rPr>
              <w:t xml:space="preserve"> и Е после шипящих на конце наречий.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4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Буквы</w:t>
            </w:r>
            <w:proofErr w:type="gramStart"/>
            <w:r w:rsidRPr="00C074C1">
              <w:rPr>
                <w:sz w:val="24"/>
                <w:szCs w:val="24"/>
              </w:rPr>
              <w:t xml:space="preserve"> О</w:t>
            </w:r>
            <w:proofErr w:type="gramEnd"/>
            <w:r w:rsidRPr="00C074C1">
              <w:rPr>
                <w:sz w:val="24"/>
                <w:szCs w:val="24"/>
              </w:rPr>
              <w:t xml:space="preserve"> и А на конце наречий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Изложение текста с описанием действия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78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Дефис между частями слова в наречиях.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Дефис между частями слова в наречиях.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83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Слитное и раздельное написание приставок в наречиях, образованных от существительных и количественных числительных.</w:t>
            </w:r>
          </w:p>
        </w:tc>
        <w:tc>
          <w:tcPr>
            <w:tcW w:w="2126" w:type="dxa"/>
          </w:tcPr>
          <w:p w:rsidR="00175479" w:rsidRDefault="00175479" w:rsidP="00DA2160">
            <w:pPr>
              <w:suppressAutoHyphens/>
              <w:autoSpaceDE w:val="0"/>
              <w:autoSpaceDN w:val="0"/>
              <w:adjustRightInd w:val="0"/>
              <w:rPr>
                <w:iCs/>
                <w:color w:val="000000"/>
                <w:sz w:val="24"/>
                <w:szCs w:val="24"/>
              </w:rPr>
            </w:pPr>
          </w:p>
          <w:p w:rsidR="00175479" w:rsidRPr="00221AEF" w:rsidRDefault="00175479" w:rsidP="00DA2160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5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Мягкий знак после шипящих на конце наречий.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9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Повторение </w:t>
            </w:r>
            <w:proofErr w:type="gramStart"/>
            <w:r w:rsidRPr="00C074C1">
              <w:rPr>
                <w:sz w:val="24"/>
                <w:szCs w:val="24"/>
              </w:rPr>
              <w:t>изученного</w:t>
            </w:r>
            <w:proofErr w:type="gramEnd"/>
            <w:r w:rsidRPr="00C074C1">
              <w:rPr>
                <w:sz w:val="24"/>
                <w:szCs w:val="24"/>
              </w:rPr>
              <w:t xml:space="preserve"> о наречии.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27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83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Контроль</w:t>
            </w:r>
            <w:r w:rsidRPr="00C074C1">
              <w:rPr>
                <w:b/>
                <w:color w:val="000000"/>
                <w:sz w:val="24"/>
                <w:szCs w:val="24"/>
              </w:rPr>
              <w:softHyphen/>
              <w:t xml:space="preserve">ная работа  по теме « Наречие» или тестовая работа </w:t>
            </w:r>
          </w:p>
        </w:tc>
        <w:tc>
          <w:tcPr>
            <w:tcW w:w="2126" w:type="dxa"/>
          </w:tcPr>
          <w:p w:rsidR="00175479" w:rsidRPr="006A18FD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Анализ контроль</w:t>
            </w:r>
            <w:r w:rsidRPr="00C074C1">
              <w:rPr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2126" w:type="dxa"/>
          </w:tcPr>
          <w:p w:rsidR="00175479" w:rsidRPr="006A18FD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381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 xml:space="preserve">КАТЕГОРИЯ СОСТОЯНИЯ (3 часа) </w:t>
            </w:r>
          </w:p>
        </w:tc>
      </w:tr>
      <w:tr w:rsidR="00175479" w:rsidRPr="00C074C1" w:rsidTr="00175479">
        <w:trPr>
          <w:trHeight w:val="603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Категория состояния как часть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7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Категория состояния как часть речи. Морфологический разбор слов категории состояния.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1"/>
        </w:trPr>
        <w:tc>
          <w:tcPr>
            <w:tcW w:w="522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8517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Сжатое изложение упр. 281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260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lastRenderedPageBreak/>
              <w:t xml:space="preserve">СЛУЖЕБНЫЕ ЧАСТИ РЕЧИ </w:t>
            </w:r>
            <w:proofErr w:type="gramStart"/>
            <w:r w:rsidRPr="00C074C1">
              <w:rPr>
                <w:sz w:val="24"/>
                <w:szCs w:val="24"/>
              </w:rPr>
              <w:t xml:space="preserve">( </w:t>
            </w:r>
            <w:proofErr w:type="gramEnd"/>
            <w:r w:rsidRPr="00C074C1">
              <w:rPr>
                <w:sz w:val="24"/>
                <w:szCs w:val="24"/>
              </w:rPr>
              <w:t>37 ЧАСОВ)</w:t>
            </w:r>
          </w:p>
        </w:tc>
      </w:tr>
      <w:tr w:rsidR="00175479" w:rsidRPr="00C074C1" w:rsidTr="00175479">
        <w:trPr>
          <w:trHeight w:val="387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ПРЕДЛОГ (9 ЧАСОВ)</w:t>
            </w:r>
          </w:p>
        </w:tc>
      </w:tr>
      <w:tr w:rsidR="00175479" w:rsidRPr="00C074C1" w:rsidTr="00175479">
        <w:trPr>
          <w:trHeight w:val="698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Самостоятельные и служебные части речи. Предлог как часть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2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Употребление предлогов.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73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Непроизводные и производные предлоги.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5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Непроизводные и производные предлоги.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1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Простые и составные предлоги. Морфологический разбор предлогов.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9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 xml:space="preserve">Подробное изложение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3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Слитное и раздельное написание предлогов.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1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Слитное и раздельное написание предлогов.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9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Обобщающе-повторительный урок по теме «Предлог». </w:t>
            </w:r>
            <w:r w:rsidRPr="00C074C1">
              <w:rPr>
                <w:i/>
                <w:sz w:val="24"/>
                <w:szCs w:val="24"/>
              </w:rPr>
              <w:t>Тест.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215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СОЮЗ (12часов)</w:t>
            </w:r>
          </w:p>
        </w:tc>
      </w:tr>
      <w:tr w:rsidR="00175479" w:rsidRPr="00C074C1" w:rsidTr="00175479">
        <w:trPr>
          <w:trHeight w:val="539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spacing w:after="100" w:afterAutospacing="1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Союз как часть речи. Простые и составные союзы.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1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Союзы сочинительные и подчинительные.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5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Запятая между простыми предложениями в союзном сложном предложении.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705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Запятая между простыми предложениями в союзном сложном предложении.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701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lastRenderedPageBreak/>
              <w:t>101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Проверочная работа по теме «Пунктуация в простом и сложном предложении»</w:t>
            </w:r>
          </w:p>
        </w:tc>
        <w:tc>
          <w:tcPr>
            <w:tcW w:w="2126" w:type="dxa"/>
          </w:tcPr>
          <w:p w:rsidR="00175479" w:rsidRPr="006A18FD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spacing w:after="100" w:afterAutospacing="1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Сочинение «Я сижу на берегу…»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6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Сочинительные союзы.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4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Подчинительные союзы. Морфологический разбор союзов.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3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Подчинительные союзы. Морфологический разбор союзов.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93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Слитное написание союзов ТАКЖЕ, ТОЖЕ, ЧТОБЫ.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1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Слитное написание союзов ТАКЖЕ, ТОЖЕ, ЧТОБЫ.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5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Повторение сведений о предлогах и союзах. Тест.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327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ЧАСТИЦА (15 часов). МЕЖДОМЕТИЕ (1 ЧАС)</w:t>
            </w:r>
          </w:p>
        </w:tc>
      </w:tr>
      <w:tr w:rsidR="00175479" w:rsidRPr="00C074C1" w:rsidTr="00175479">
        <w:trPr>
          <w:trHeight w:val="557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Частица как часть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647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Разряды частиц. Формообразующие частицы.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7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Смысловые частицы.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1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Смысловые частицы.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415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Раздельное и дефисное написание частиц. Морфологический разбор частицы.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9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Отрицательные частицы НЕ и 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6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Отрицательные частицы НЕ и 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83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Различение частицы и приставки НЕ</w:t>
            </w:r>
            <w:proofErr w:type="gramStart"/>
            <w:r w:rsidRPr="00C074C1">
              <w:rPr>
                <w:sz w:val="24"/>
                <w:szCs w:val="24"/>
              </w:rPr>
              <w:t>-.</w:t>
            </w:r>
            <w:proofErr w:type="gramEnd"/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9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Различение частицы и приставки НЕ</w:t>
            </w:r>
            <w:proofErr w:type="gramStart"/>
            <w:r w:rsidRPr="00C074C1">
              <w:rPr>
                <w:sz w:val="24"/>
                <w:szCs w:val="24"/>
              </w:rPr>
              <w:t>-.</w:t>
            </w:r>
            <w:proofErr w:type="gramEnd"/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6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 xml:space="preserve">Сочинение - рассказ по данному сюжету 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3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Частица НИ, приставка Н</w:t>
            </w:r>
            <w:proofErr w:type="gramStart"/>
            <w:r w:rsidRPr="00C074C1">
              <w:rPr>
                <w:sz w:val="24"/>
                <w:szCs w:val="24"/>
              </w:rPr>
              <w:t>И-</w:t>
            </w:r>
            <w:proofErr w:type="gramEnd"/>
            <w:r w:rsidRPr="00C074C1">
              <w:rPr>
                <w:sz w:val="24"/>
                <w:szCs w:val="24"/>
              </w:rPr>
              <w:t>, союз НИ – НИ.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3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Повторение изученного материала о частицах.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78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 xml:space="preserve">Подробное изложение   с элементами сочинения </w:t>
            </w:r>
          </w:p>
        </w:tc>
        <w:tc>
          <w:tcPr>
            <w:tcW w:w="2126" w:type="dxa"/>
          </w:tcPr>
          <w:p w:rsidR="00175479" w:rsidRPr="00221AEF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5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 xml:space="preserve">Подробное изложение   с элементами сочинения </w:t>
            </w:r>
          </w:p>
        </w:tc>
        <w:tc>
          <w:tcPr>
            <w:tcW w:w="2126" w:type="dxa"/>
          </w:tcPr>
          <w:p w:rsidR="00175479" w:rsidRPr="00221AEF" w:rsidRDefault="00474643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3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Тест по теме «Служебные части речи»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844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b/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Междометие как часть речи. Дефис в междометиях. Знаки препинания при междометиях.</w:t>
            </w:r>
          </w:p>
        </w:tc>
        <w:tc>
          <w:tcPr>
            <w:tcW w:w="2126" w:type="dxa"/>
          </w:tcPr>
          <w:p w:rsidR="00175479" w:rsidRDefault="00175479" w:rsidP="00DA2160">
            <w:pPr>
              <w:suppressAutoHyphens/>
              <w:autoSpaceDE w:val="0"/>
              <w:autoSpaceDN w:val="0"/>
              <w:adjustRightInd w:val="0"/>
              <w:rPr>
                <w:iCs/>
                <w:color w:val="000000"/>
                <w:sz w:val="24"/>
                <w:szCs w:val="24"/>
              </w:rPr>
            </w:pPr>
          </w:p>
          <w:p w:rsidR="00175479" w:rsidRPr="00221AEF" w:rsidRDefault="00175479" w:rsidP="00DA2160">
            <w:pPr>
              <w:ind w:firstLine="7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356"/>
        </w:trPr>
        <w:tc>
          <w:tcPr>
            <w:tcW w:w="15134" w:type="dxa"/>
            <w:gridSpan w:val="6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ПОВТОРЕНИЕ ИЗУЧЕННОГО МАТЕРИАЛА В 5-7 КЛАССАХ</w:t>
            </w:r>
          </w:p>
        </w:tc>
      </w:tr>
      <w:tr w:rsidR="00175479" w:rsidRPr="00C074C1" w:rsidTr="00175479">
        <w:trPr>
          <w:trHeight w:val="479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Разделы науки о русском языке. Текст. Стили речи.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8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  <w:r w:rsidRPr="00C074C1">
              <w:rPr>
                <w:b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365" w:type="dxa"/>
          </w:tcPr>
          <w:p w:rsidR="00175479" w:rsidRPr="00C074C1" w:rsidRDefault="00E14D29" w:rsidP="00DA2160">
            <w:pPr>
              <w:suppressAutoHyphens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Тестирование</w:t>
            </w:r>
            <w:r w:rsidR="00175479" w:rsidRPr="00C074C1">
              <w:rPr>
                <w:b/>
                <w:sz w:val="24"/>
                <w:szCs w:val="24"/>
              </w:rPr>
              <w:t xml:space="preserve"> в формате ОГЭ</w:t>
            </w:r>
          </w:p>
        </w:tc>
        <w:tc>
          <w:tcPr>
            <w:tcW w:w="2126" w:type="dxa"/>
          </w:tcPr>
          <w:p w:rsidR="00175479" w:rsidRPr="00221AEF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b/>
                <w:iCs/>
                <w:color w:val="000000"/>
                <w:sz w:val="24"/>
                <w:szCs w:val="24"/>
              </w:rPr>
            </w:pPr>
            <w:r>
              <w:rPr>
                <w:b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1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Фонетика и графика.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9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Лексика и фразеология.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66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proofErr w:type="spellStart"/>
            <w:r w:rsidRPr="00C074C1">
              <w:rPr>
                <w:sz w:val="24"/>
                <w:szCs w:val="24"/>
              </w:rPr>
              <w:t>Морфемика</w:t>
            </w:r>
            <w:proofErr w:type="spellEnd"/>
            <w:r w:rsidRPr="00C074C1">
              <w:rPr>
                <w:sz w:val="24"/>
                <w:szCs w:val="24"/>
              </w:rPr>
              <w:t>. Словообразование.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47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Морфология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555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lastRenderedPageBreak/>
              <w:t>131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Орфография.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175479" w:rsidRPr="00C074C1" w:rsidTr="00175479">
        <w:trPr>
          <w:trHeight w:val="415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8365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C074C1">
              <w:rPr>
                <w:sz w:val="24"/>
                <w:szCs w:val="24"/>
              </w:rPr>
              <w:t>Синтаксис. Пунктуация.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175479" w:rsidRPr="00C074C1" w:rsidTr="00175479">
        <w:trPr>
          <w:trHeight w:val="556"/>
        </w:trPr>
        <w:tc>
          <w:tcPr>
            <w:tcW w:w="674" w:type="dxa"/>
            <w:gridSpan w:val="2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C074C1">
              <w:rPr>
                <w:color w:val="000000"/>
                <w:sz w:val="24"/>
                <w:szCs w:val="24"/>
              </w:rPr>
              <w:t>133-136</w:t>
            </w:r>
          </w:p>
        </w:tc>
        <w:tc>
          <w:tcPr>
            <w:tcW w:w="8365" w:type="dxa"/>
          </w:tcPr>
          <w:p w:rsidR="00175479" w:rsidRPr="00C074C1" w:rsidRDefault="00E14D2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Повторение за курс  7  класса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  <w:r>
              <w:rPr>
                <w:sz w:val="24"/>
                <w:szCs w:val="24"/>
              </w:rPr>
              <w:t>Итоговое тестирование.</w:t>
            </w:r>
          </w:p>
        </w:tc>
        <w:tc>
          <w:tcPr>
            <w:tcW w:w="2126" w:type="dxa"/>
          </w:tcPr>
          <w:p w:rsidR="00175479" w:rsidRPr="00221AEF" w:rsidRDefault="00175479" w:rsidP="00DA2160">
            <w:pPr>
              <w:suppressAutoHyphens/>
              <w:autoSpaceDE w:val="0"/>
              <w:autoSpaceDN w:val="0"/>
              <w:adjustRightInd w:val="0"/>
              <w:ind w:firstLine="708"/>
              <w:rPr>
                <w:iCs/>
                <w:color w:val="000000"/>
                <w:sz w:val="24"/>
                <w:szCs w:val="24"/>
              </w:rPr>
            </w:pPr>
            <w:r>
              <w:rPr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175479" w:rsidRPr="00C074C1" w:rsidRDefault="00175479" w:rsidP="00DA2160">
            <w:pPr>
              <w:suppressAutoHyphens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:rsidR="00175479" w:rsidRPr="00C074C1" w:rsidRDefault="00175479" w:rsidP="00175479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5479" w:rsidRPr="005454C1" w:rsidRDefault="00175479" w:rsidP="00175479">
      <w:pPr>
        <w:suppressAutoHyphens/>
        <w:spacing w:line="240" w:lineRule="auto"/>
        <w:rPr>
          <w:rFonts w:ascii="Times New Roman" w:hAnsi="Times New Roman" w:cs="Times New Roman"/>
        </w:rPr>
      </w:pPr>
    </w:p>
    <w:p w:rsidR="00175479" w:rsidRDefault="00175479">
      <w:r>
        <w:rPr>
          <w:noProof/>
          <w:lang w:eastAsia="ru-RU"/>
        </w:rPr>
        <w:lastRenderedPageBreak/>
        <w:drawing>
          <wp:inline distT="0" distB="0" distL="0" distR="0">
            <wp:extent cx="9251950" cy="12831225"/>
            <wp:effectExtent l="0" t="0" r="6350" b="8890"/>
            <wp:docPr id="3" name="Рисунок 3" descr="C:\Users\Наташа\Pictures\2023-09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Pictures\2023-09-26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8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479" w:rsidSect="0017547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B5A1E"/>
    <w:multiLevelType w:val="hybridMultilevel"/>
    <w:tmpl w:val="BDA875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FFE1C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D7A4E"/>
    <w:multiLevelType w:val="hybridMultilevel"/>
    <w:tmpl w:val="B16E52CA"/>
    <w:lvl w:ilvl="0" w:tplc="04190001">
      <w:start w:val="1"/>
      <w:numFmt w:val="bullet"/>
      <w:lvlText w:val=""/>
      <w:lvlJc w:val="left"/>
      <w:pPr>
        <w:tabs>
          <w:tab w:val="num" w:pos="994"/>
        </w:tabs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14"/>
        </w:tabs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4"/>
        </w:tabs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4"/>
        </w:tabs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4"/>
        </w:tabs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4"/>
        </w:tabs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4"/>
        </w:tabs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hint="default"/>
      </w:rPr>
    </w:lvl>
  </w:abstractNum>
  <w:abstractNum w:abstractNumId="2">
    <w:nsid w:val="07CF33F5"/>
    <w:multiLevelType w:val="hybridMultilevel"/>
    <w:tmpl w:val="7DF47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FF67B7"/>
    <w:multiLevelType w:val="hybridMultilevel"/>
    <w:tmpl w:val="4F087D0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31D61C2"/>
    <w:multiLevelType w:val="hybridMultilevel"/>
    <w:tmpl w:val="4FD4F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B5A7F"/>
    <w:multiLevelType w:val="hybridMultilevel"/>
    <w:tmpl w:val="6BD447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6DF8"/>
    <w:multiLevelType w:val="hybridMultilevel"/>
    <w:tmpl w:val="4432C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D3B1C"/>
    <w:multiLevelType w:val="hybridMultilevel"/>
    <w:tmpl w:val="D64242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7C1CA4"/>
    <w:multiLevelType w:val="hybridMultilevel"/>
    <w:tmpl w:val="BA447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ED676E"/>
    <w:multiLevelType w:val="hybridMultilevel"/>
    <w:tmpl w:val="2D580A3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7265B6"/>
    <w:multiLevelType w:val="hybridMultilevel"/>
    <w:tmpl w:val="2DAC6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B2721E"/>
    <w:multiLevelType w:val="hybridMultilevel"/>
    <w:tmpl w:val="75F6CDE4"/>
    <w:lvl w:ilvl="0" w:tplc="1A605F2C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05F1D"/>
    <w:multiLevelType w:val="hybridMultilevel"/>
    <w:tmpl w:val="35E2811A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3">
    <w:nsid w:val="2F016847"/>
    <w:multiLevelType w:val="hybridMultilevel"/>
    <w:tmpl w:val="88DAAB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20D60E8"/>
    <w:multiLevelType w:val="hybridMultilevel"/>
    <w:tmpl w:val="C2C8E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51957"/>
    <w:multiLevelType w:val="hybridMultilevel"/>
    <w:tmpl w:val="C338B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423CCC"/>
    <w:multiLevelType w:val="hybridMultilevel"/>
    <w:tmpl w:val="A726DB7C"/>
    <w:lvl w:ilvl="0" w:tplc="48C8B106">
      <w:start w:val="1"/>
      <w:numFmt w:val="decimal"/>
      <w:lvlText w:val="%1."/>
      <w:lvlJc w:val="left"/>
      <w:pPr>
        <w:ind w:left="82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7">
    <w:nsid w:val="350950F2"/>
    <w:multiLevelType w:val="hybridMultilevel"/>
    <w:tmpl w:val="BC1E7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156EF2"/>
    <w:multiLevelType w:val="hybridMultilevel"/>
    <w:tmpl w:val="09A2DC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AC6C4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6D4ECC"/>
    <w:multiLevelType w:val="hybridMultilevel"/>
    <w:tmpl w:val="06EE1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DD66E36"/>
    <w:multiLevelType w:val="hybridMultilevel"/>
    <w:tmpl w:val="B5701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39E4B21"/>
    <w:multiLevelType w:val="hybridMultilevel"/>
    <w:tmpl w:val="027ED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F478EC"/>
    <w:multiLevelType w:val="hybridMultilevel"/>
    <w:tmpl w:val="7AF2F42C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3">
    <w:nsid w:val="455A5B24"/>
    <w:multiLevelType w:val="hybridMultilevel"/>
    <w:tmpl w:val="F4BC8CFA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4">
    <w:nsid w:val="45F9183C"/>
    <w:multiLevelType w:val="hybridMultilevel"/>
    <w:tmpl w:val="06EE14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7AC4BB9"/>
    <w:multiLevelType w:val="hybridMultilevel"/>
    <w:tmpl w:val="68FE5318"/>
    <w:lvl w:ilvl="0" w:tplc="04190001">
      <w:start w:val="1"/>
      <w:numFmt w:val="bullet"/>
      <w:lvlText w:val=""/>
      <w:lvlJc w:val="left"/>
      <w:pPr>
        <w:tabs>
          <w:tab w:val="num" w:pos="994"/>
        </w:tabs>
        <w:ind w:left="9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14"/>
        </w:tabs>
        <w:ind w:left="1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4"/>
        </w:tabs>
        <w:ind w:left="2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4"/>
        </w:tabs>
        <w:ind w:left="3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4"/>
        </w:tabs>
        <w:ind w:left="3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4"/>
        </w:tabs>
        <w:ind w:left="5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4"/>
        </w:tabs>
        <w:ind w:left="6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hint="default"/>
      </w:rPr>
    </w:lvl>
  </w:abstractNum>
  <w:abstractNum w:abstractNumId="26">
    <w:nsid w:val="4A404089"/>
    <w:multiLevelType w:val="hybridMultilevel"/>
    <w:tmpl w:val="2F08C494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7">
    <w:nsid w:val="4D270DFD"/>
    <w:multiLevelType w:val="hybridMultilevel"/>
    <w:tmpl w:val="DEBC7C4C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8">
    <w:nsid w:val="54C31330"/>
    <w:multiLevelType w:val="hybridMultilevel"/>
    <w:tmpl w:val="37BA38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3EADEC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D427B95"/>
    <w:multiLevelType w:val="hybridMultilevel"/>
    <w:tmpl w:val="F3E8BB5C"/>
    <w:lvl w:ilvl="0" w:tplc="2F98283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DD4728"/>
    <w:multiLevelType w:val="hybridMultilevel"/>
    <w:tmpl w:val="A3FC95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63539C"/>
    <w:multiLevelType w:val="hybridMultilevel"/>
    <w:tmpl w:val="B3F088A0"/>
    <w:lvl w:ilvl="0" w:tplc="C43258F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9057C3"/>
    <w:multiLevelType w:val="hybridMultilevel"/>
    <w:tmpl w:val="127A32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92440D"/>
    <w:multiLevelType w:val="hybridMultilevel"/>
    <w:tmpl w:val="16C4E1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E07B85"/>
    <w:multiLevelType w:val="hybridMultilevel"/>
    <w:tmpl w:val="06F437B0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5">
    <w:nsid w:val="68C50980"/>
    <w:multiLevelType w:val="hybridMultilevel"/>
    <w:tmpl w:val="25627C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7F698B"/>
    <w:multiLevelType w:val="hybridMultilevel"/>
    <w:tmpl w:val="A26CADEA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37">
    <w:nsid w:val="6F8F16BB"/>
    <w:multiLevelType w:val="hybridMultilevel"/>
    <w:tmpl w:val="90929A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0EE26B9"/>
    <w:multiLevelType w:val="hybridMultilevel"/>
    <w:tmpl w:val="D7DA4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BE2E95"/>
    <w:multiLevelType w:val="hybridMultilevel"/>
    <w:tmpl w:val="70A26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595133"/>
    <w:multiLevelType w:val="hybridMultilevel"/>
    <w:tmpl w:val="CAE0A050"/>
    <w:lvl w:ilvl="0" w:tplc="04190001">
      <w:start w:val="1"/>
      <w:numFmt w:val="bullet"/>
      <w:lvlText w:val="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41">
    <w:nsid w:val="78967243"/>
    <w:multiLevelType w:val="hybridMultilevel"/>
    <w:tmpl w:val="79EE0BB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424D6F"/>
    <w:multiLevelType w:val="hybridMultilevel"/>
    <w:tmpl w:val="E188C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"/>
  </w:num>
  <w:num w:numId="3">
    <w:abstractNumId w:val="38"/>
  </w:num>
  <w:num w:numId="4">
    <w:abstractNumId w:val="30"/>
  </w:num>
  <w:num w:numId="5">
    <w:abstractNumId w:val="31"/>
  </w:num>
  <w:num w:numId="6">
    <w:abstractNumId w:val="41"/>
  </w:num>
  <w:num w:numId="7">
    <w:abstractNumId w:val="10"/>
  </w:num>
  <w:num w:numId="8">
    <w:abstractNumId w:val="17"/>
  </w:num>
  <w:num w:numId="9">
    <w:abstractNumId w:val="32"/>
  </w:num>
  <w:num w:numId="10">
    <w:abstractNumId w:val="33"/>
  </w:num>
  <w:num w:numId="11">
    <w:abstractNumId w:val="11"/>
  </w:num>
  <w:num w:numId="12">
    <w:abstractNumId w:val="8"/>
  </w:num>
  <w:num w:numId="13">
    <w:abstractNumId w:val="18"/>
  </w:num>
  <w:num w:numId="14">
    <w:abstractNumId w:val="6"/>
  </w:num>
  <w:num w:numId="15">
    <w:abstractNumId w:val="24"/>
  </w:num>
  <w:num w:numId="16">
    <w:abstractNumId w:val="19"/>
  </w:num>
  <w:num w:numId="17">
    <w:abstractNumId w:val="4"/>
  </w:num>
  <w:num w:numId="18">
    <w:abstractNumId w:val="20"/>
  </w:num>
  <w:num w:numId="19">
    <w:abstractNumId w:val="28"/>
  </w:num>
  <w:num w:numId="20">
    <w:abstractNumId w:val="35"/>
  </w:num>
  <w:num w:numId="21">
    <w:abstractNumId w:val="42"/>
  </w:num>
  <w:num w:numId="22">
    <w:abstractNumId w:val="39"/>
  </w:num>
  <w:num w:numId="23">
    <w:abstractNumId w:val="16"/>
  </w:num>
  <w:num w:numId="24">
    <w:abstractNumId w:val="5"/>
  </w:num>
  <w:num w:numId="25">
    <w:abstractNumId w:val="0"/>
  </w:num>
  <w:num w:numId="26">
    <w:abstractNumId w:val="37"/>
  </w:num>
  <w:num w:numId="27">
    <w:abstractNumId w:val="29"/>
  </w:num>
  <w:num w:numId="28">
    <w:abstractNumId w:val="13"/>
  </w:num>
  <w:num w:numId="29">
    <w:abstractNumId w:val="2"/>
  </w:num>
  <w:num w:numId="30">
    <w:abstractNumId w:val="25"/>
  </w:num>
  <w:num w:numId="31">
    <w:abstractNumId w:val="1"/>
  </w:num>
  <w:num w:numId="32">
    <w:abstractNumId w:val="23"/>
  </w:num>
  <w:num w:numId="33">
    <w:abstractNumId w:val="27"/>
  </w:num>
  <w:num w:numId="34">
    <w:abstractNumId w:val="34"/>
  </w:num>
  <w:num w:numId="35">
    <w:abstractNumId w:val="36"/>
  </w:num>
  <w:num w:numId="36">
    <w:abstractNumId w:val="40"/>
  </w:num>
  <w:num w:numId="37">
    <w:abstractNumId w:val="26"/>
  </w:num>
  <w:num w:numId="38">
    <w:abstractNumId w:val="22"/>
  </w:num>
  <w:num w:numId="39">
    <w:abstractNumId w:val="12"/>
  </w:num>
  <w:num w:numId="40">
    <w:abstractNumId w:val="7"/>
  </w:num>
  <w:num w:numId="41">
    <w:abstractNumId w:val="14"/>
  </w:num>
  <w:num w:numId="42">
    <w:abstractNumId w:val="15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479"/>
    <w:rsid w:val="000F27F3"/>
    <w:rsid w:val="00175479"/>
    <w:rsid w:val="00474643"/>
    <w:rsid w:val="00E1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79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175479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1754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7547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175479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17547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175479"/>
    <w:rPr>
      <w:rFonts w:eastAsiaTheme="minorEastAsia"/>
      <w:lang w:eastAsia="ru-RU"/>
    </w:rPr>
  </w:style>
  <w:style w:type="paragraph" w:styleId="ac">
    <w:name w:val="Plain Text"/>
    <w:basedOn w:val="a"/>
    <w:link w:val="ad"/>
    <w:rsid w:val="0017547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17547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1754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semiHidden/>
    <w:rsid w:val="001754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17547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Без интервала Знак"/>
    <w:basedOn w:val="a0"/>
    <w:link w:val="a5"/>
    <w:locked/>
    <w:rsid w:val="00175479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479"/>
    <w:rPr>
      <w:rFonts w:ascii="Tahoma" w:hAnsi="Tahoma" w:cs="Tahoma"/>
      <w:sz w:val="16"/>
      <w:szCs w:val="16"/>
    </w:rPr>
  </w:style>
  <w:style w:type="paragraph" w:styleId="a5">
    <w:name w:val="No Spacing"/>
    <w:link w:val="a6"/>
    <w:qFormat/>
    <w:rsid w:val="00175479"/>
    <w:pPr>
      <w:spacing w:after="0" w:line="240" w:lineRule="auto"/>
    </w:pPr>
    <w:rPr>
      <w:rFonts w:eastAsiaTheme="minorEastAsia"/>
      <w:lang w:eastAsia="ru-RU"/>
    </w:rPr>
  </w:style>
  <w:style w:type="table" w:styleId="a7">
    <w:name w:val="Table Grid"/>
    <w:basedOn w:val="a1"/>
    <w:uiPriority w:val="59"/>
    <w:rsid w:val="001754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7547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175479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175479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175479"/>
    <w:rPr>
      <w:rFonts w:eastAsiaTheme="minorEastAsia"/>
      <w:lang w:eastAsia="ru-RU"/>
    </w:rPr>
  </w:style>
  <w:style w:type="paragraph" w:styleId="ac">
    <w:name w:val="Plain Text"/>
    <w:basedOn w:val="a"/>
    <w:link w:val="ad"/>
    <w:rsid w:val="0017547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17547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17547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semiHidden/>
    <w:rsid w:val="0017547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17547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Без интервала Знак"/>
    <w:basedOn w:val="a0"/>
    <w:link w:val="a5"/>
    <w:locked/>
    <w:rsid w:val="00175479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22</Pages>
  <Words>5448</Words>
  <Characters>31054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4</cp:revision>
  <dcterms:created xsi:type="dcterms:W3CDTF">2023-09-26T06:40:00Z</dcterms:created>
  <dcterms:modified xsi:type="dcterms:W3CDTF">2023-09-26T09:37:00Z</dcterms:modified>
</cp:coreProperties>
</file>