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8509"/>
        <w:docPartObj>
          <w:docPartGallery w:val="Cover Pages"/>
          <w:docPartUnique/>
        </w:docPartObj>
      </w:sdtPr>
      <w:sdtContent>
        <w:p w:rsidR="00B331D1" w:rsidRPr="003A6A9D" w:rsidRDefault="00152DC4" w:rsidP="00A12FDD">
          <w:pPr>
            <w:spacing w:after="0" w:line="36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pict>
              <v:rect id="_x0000_s1026" style="position:absolute;left:0;text-align:left;margin-left:-82.05pt;margin-top:-50.7pt;width:592.5pt;height:831pt;z-index:251658240;mso-position-horizontal-relative:text;mso-position-vertical-relative:text" stroked="f">
                <v:textbox>
                  <w:txbxContent>
                    <w:p w:rsidR="00152DC4" w:rsidRDefault="00152DC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341870" cy="10227692"/>
                            <wp:effectExtent l="19050" t="0" r="0" b="0"/>
                            <wp:docPr id="1" name="Рисунок 1" descr="C:\Users\Настена\Downloads\TapScanner 14-10-2024-17꞉20_20241014_172350_614_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Настена\Downloads\TapScanner 14-10-2024-17꞉20_20241014_172350_614_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1870" cy="10227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w:r>
          <w:r w:rsidR="00B331D1" w:rsidRPr="003A6A9D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Иркутской области</w:t>
          </w:r>
        </w:p>
        <w:p w:rsidR="00B331D1" w:rsidRPr="003A6A9D" w:rsidRDefault="00B331D1" w:rsidP="00A12FDD">
          <w:pPr>
            <w:spacing w:after="0" w:line="36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A6A9D">
            <w:rPr>
              <w:rFonts w:ascii="Times New Roman" w:hAnsi="Times New Roman" w:cs="Times New Roman"/>
              <w:sz w:val="20"/>
              <w:szCs w:val="20"/>
            </w:rPr>
            <w:t>Управление образования администрации Киренского муниципального района</w:t>
          </w:r>
        </w:p>
        <w:p w:rsidR="00B331D1" w:rsidRPr="003A6A9D" w:rsidRDefault="00B331D1" w:rsidP="00A12FD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A6A9D">
            <w:rPr>
              <w:rFonts w:ascii="Times New Roman" w:hAnsi="Times New Roman" w:cs="Times New Roman"/>
              <w:b/>
              <w:sz w:val="20"/>
              <w:szCs w:val="20"/>
            </w:rPr>
            <w:t>Муниципальное казённое общеобразовательное учреждение</w:t>
          </w:r>
        </w:p>
        <w:p w:rsidR="00B331D1" w:rsidRPr="003A6A9D" w:rsidRDefault="00B331D1" w:rsidP="00A12FDD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A6A9D">
            <w:rPr>
              <w:rFonts w:ascii="Times New Roman" w:hAnsi="Times New Roman" w:cs="Times New Roman"/>
              <w:b/>
              <w:sz w:val="20"/>
              <w:szCs w:val="20"/>
            </w:rPr>
            <w:t>«Основная общеобразовательная школа с. Коршуново»</w:t>
          </w:r>
        </w:p>
        <w:p w:rsidR="00B331D1" w:rsidRPr="003A6A9D" w:rsidRDefault="00B331D1" w:rsidP="00A12FDD">
          <w:pPr>
            <w:spacing w:after="0" w:line="36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A6A9D">
            <w:rPr>
              <w:rFonts w:ascii="Times New Roman" w:hAnsi="Times New Roman" w:cs="Times New Roman"/>
              <w:sz w:val="20"/>
              <w:szCs w:val="20"/>
            </w:rPr>
            <w:t>666743, Российская Федерация, Иркутская область, Киренский район, с. Коршуново, ул</w:t>
          </w:r>
          <w:proofErr w:type="gramStart"/>
          <w:r w:rsidRPr="003A6A9D">
            <w:rPr>
              <w:rFonts w:ascii="Times New Roman" w:hAnsi="Times New Roman" w:cs="Times New Roman"/>
              <w:sz w:val="20"/>
              <w:szCs w:val="20"/>
            </w:rPr>
            <w:t>.С</w:t>
          </w:r>
          <w:proofErr w:type="gramEnd"/>
          <w:r w:rsidRPr="003A6A9D">
            <w:rPr>
              <w:rFonts w:ascii="Times New Roman" w:hAnsi="Times New Roman" w:cs="Times New Roman"/>
              <w:sz w:val="20"/>
              <w:szCs w:val="20"/>
            </w:rPr>
            <w:t>оветская, д.15</w:t>
          </w:r>
        </w:p>
        <w:p w:rsidR="00B331D1" w:rsidRPr="003A6A9D" w:rsidRDefault="00B331D1" w:rsidP="003A6A9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tabs>
              <w:tab w:val="left" w:pos="7401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«СОГЛАСОВАНО»                                                        «УТВЕРЖДАЮ»</w:t>
          </w:r>
        </w:p>
        <w:p w:rsidR="00B331D1" w:rsidRPr="003A6A9D" w:rsidRDefault="00B331D1" w:rsidP="003A6A9D">
          <w:pPr>
            <w:tabs>
              <w:tab w:val="left" w:pos="6614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Руководитель МО:                                                          Директор школы:</w:t>
          </w:r>
        </w:p>
        <w:p w:rsidR="00B331D1" w:rsidRPr="003A6A9D" w:rsidRDefault="00B331D1" w:rsidP="003A6A9D">
          <w:pPr>
            <w:tabs>
              <w:tab w:val="left" w:pos="6614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 xml:space="preserve">__________ Попова Е.П.                                                </w:t>
          </w:r>
          <w:proofErr w:type="spellStart"/>
          <w:r w:rsidRPr="003A6A9D">
            <w:rPr>
              <w:rFonts w:ascii="Times New Roman" w:hAnsi="Times New Roman" w:cs="Times New Roman"/>
              <w:sz w:val="28"/>
              <w:szCs w:val="28"/>
            </w:rPr>
            <w:t>_________Округина</w:t>
          </w:r>
          <w:proofErr w:type="spellEnd"/>
          <w:r w:rsidRPr="003A6A9D">
            <w:rPr>
              <w:rFonts w:ascii="Times New Roman" w:hAnsi="Times New Roman" w:cs="Times New Roman"/>
              <w:sz w:val="28"/>
              <w:szCs w:val="28"/>
            </w:rPr>
            <w:t xml:space="preserve"> Т.М. </w:t>
          </w:r>
        </w:p>
        <w:p w:rsidR="00B331D1" w:rsidRPr="003A6A9D" w:rsidRDefault="00B331D1" w:rsidP="003A6A9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«___»__________202</w:t>
          </w:r>
          <w:r w:rsidR="00096F1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3A6A9D">
            <w:rPr>
              <w:rFonts w:ascii="Times New Roman" w:hAnsi="Times New Roman" w:cs="Times New Roman"/>
              <w:sz w:val="28"/>
              <w:szCs w:val="28"/>
            </w:rPr>
            <w:t>г.</w:t>
          </w:r>
          <w:r w:rsidRPr="003A6A9D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                     «___»__________202</w:t>
          </w:r>
          <w:r w:rsidR="00096F1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3A6A9D">
            <w:rPr>
              <w:rFonts w:ascii="Times New Roman" w:hAnsi="Times New Roman" w:cs="Times New Roman"/>
              <w:sz w:val="28"/>
              <w:szCs w:val="28"/>
            </w:rPr>
            <w:t>г.</w:t>
          </w:r>
        </w:p>
        <w:p w:rsidR="00B331D1" w:rsidRPr="003A6A9D" w:rsidRDefault="00B331D1" w:rsidP="003A6A9D">
          <w:pPr>
            <w:tabs>
              <w:tab w:val="left" w:pos="6614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tabs>
              <w:tab w:val="left" w:pos="6614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ab/>
          </w:r>
          <w:r w:rsidRPr="003A6A9D">
            <w:rPr>
              <w:rFonts w:ascii="Times New Roman" w:hAnsi="Times New Roman" w:cs="Times New Roman"/>
              <w:b/>
              <w:sz w:val="36"/>
              <w:szCs w:val="36"/>
            </w:rPr>
            <w:t>Рабочая программа</w:t>
          </w: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bCs/>
              <w:color w:val="000000"/>
              <w:sz w:val="28"/>
              <w:szCs w:val="28"/>
              <w:shd w:val="clear" w:color="auto" w:fill="FFFFFF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 xml:space="preserve">Наименование учебного предмета: </w:t>
          </w:r>
          <w:r w:rsidRPr="003A6A9D">
            <w:rPr>
              <w:rFonts w:ascii="Times New Roman" w:hAnsi="Times New Roman" w:cs="Times New Roman"/>
              <w:bCs/>
              <w:color w:val="000000"/>
              <w:sz w:val="28"/>
              <w:szCs w:val="28"/>
              <w:shd w:val="clear" w:color="auto" w:fill="FFFFFF"/>
            </w:rPr>
            <w:t>Учимся решать задачи</w:t>
          </w: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bCs/>
              <w:color w:val="000000"/>
              <w:sz w:val="28"/>
              <w:szCs w:val="28"/>
              <w:shd w:val="clear" w:color="auto" w:fill="FFFFFF"/>
            </w:rPr>
            <w:t>Класс: 9</w:t>
          </w: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Уровень общего образования: основная общеобразовательная школа</w:t>
          </w: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Учитель: Емельянова Анастасия Андреевна</w:t>
          </w: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Срок реализации программы: 1 года</w:t>
          </w: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Количество часов по учебному плану: 3</w:t>
          </w:r>
          <w:r w:rsidR="00096F14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52510C">
            <w:rPr>
              <w:rFonts w:ascii="Times New Roman" w:hAnsi="Times New Roman" w:cs="Times New Roman"/>
              <w:sz w:val="28"/>
              <w:szCs w:val="28"/>
            </w:rPr>
            <w:t xml:space="preserve"> часа  (</w:t>
          </w:r>
          <w:r w:rsidRPr="003A6A9D">
            <w:rPr>
              <w:rFonts w:ascii="Times New Roman" w:hAnsi="Times New Roman" w:cs="Times New Roman"/>
              <w:sz w:val="28"/>
              <w:szCs w:val="28"/>
            </w:rPr>
            <w:t>1 час в неделю)</w:t>
          </w: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3A6A9D">
          <w:pPr>
            <w:tabs>
              <w:tab w:val="left" w:pos="3416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A12FDD">
          <w:pPr>
            <w:tabs>
              <w:tab w:val="left" w:pos="3416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Автор программы: Емельянова Анастасия Андреевна</w:t>
          </w:r>
        </w:p>
        <w:p w:rsidR="00B331D1" w:rsidRPr="003A6A9D" w:rsidRDefault="00B331D1" w:rsidP="00A12FDD">
          <w:pPr>
            <w:tabs>
              <w:tab w:val="left" w:pos="3416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331D1" w:rsidRPr="003A6A9D" w:rsidRDefault="00B331D1" w:rsidP="00A12FDD">
          <w:pPr>
            <w:tabs>
              <w:tab w:val="left" w:pos="3116"/>
            </w:tabs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6A9D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096F1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3A6A9D">
            <w:rPr>
              <w:rFonts w:ascii="Times New Roman" w:hAnsi="Times New Roman" w:cs="Times New Roman"/>
              <w:sz w:val="28"/>
              <w:szCs w:val="28"/>
            </w:rPr>
            <w:t>-202</w:t>
          </w:r>
          <w:r w:rsidR="00096F14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3A6A9D">
            <w:rPr>
              <w:rFonts w:ascii="Times New Roman" w:hAnsi="Times New Roman" w:cs="Times New Roman"/>
              <w:sz w:val="28"/>
              <w:szCs w:val="28"/>
            </w:rPr>
            <w:t xml:space="preserve"> учебный год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lastRenderedPageBreak/>
            <w:t>СОДЕРЖАНИЕ</w:t>
          </w:r>
        </w:p>
        <w:p w:rsidR="00B331D1" w:rsidRPr="003A6A9D" w:rsidRDefault="00B331D1" w:rsidP="003A6A9D">
          <w:pPr>
            <w:pStyle w:val="2"/>
            <w:spacing w:after="0" w:line="360" w:lineRule="auto"/>
            <w:ind w:left="-5" w:right="141"/>
            <w:jc w:val="both"/>
            <w:rPr>
              <w:b w:val="0"/>
              <w:color w:val="auto"/>
            </w:rPr>
          </w:pPr>
          <w:r w:rsidRPr="003A6A9D">
            <w:rPr>
              <w:b w:val="0"/>
              <w:color w:val="auto"/>
              <w:sz w:val="28"/>
              <w:szCs w:val="28"/>
            </w:rPr>
            <w:t>Пояснительная записка.........................................................................................3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Содержание </w:t>
          </w:r>
          <w:r w:rsidR="00A12FD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обучения</w:t>
          </w:r>
          <w:r w:rsidRPr="003A6A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............................</w:t>
          </w:r>
          <w:r w:rsidR="00A12FD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...</w:t>
          </w:r>
          <w:r w:rsidRPr="003A6A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....................................................</w:t>
          </w:r>
          <w:r w:rsidR="00A12FD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........3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Планируемые результаты обучения..................................................................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..5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Личностные результаты........................................................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................................5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Предметные результаты........................................................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................................6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Метапредметные результаты................................................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................................7</w:t>
          </w: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Календарно – тематическое планирование.........................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..............................11</w:t>
          </w:r>
        </w:p>
        <w:p w:rsidR="00B331D1" w:rsidRPr="003A6A9D" w:rsidRDefault="00B331D1" w:rsidP="0052510C">
          <w:pPr>
            <w:spacing w:after="0" w:line="360" w:lineRule="auto"/>
            <w:ind w:right="141"/>
            <w:jc w:val="both"/>
            <w:rPr>
              <w:rFonts w:ascii="Calibri" w:eastAsia="Calibri" w:hAnsi="Calibri" w:cs="Calibri"/>
              <w:noProof/>
            </w:rPr>
          </w:pPr>
          <w:r w:rsidRPr="003A6A9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Список литературы..............................................................................................</w:t>
          </w:r>
          <w:r w:rsidR="00A12F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14</w:t>
          </w:r>
        </w:p>
        <w:p w:rsidR="00B331D1" w:rsidRPr="003A6A9D" w:rsidRDefault="00B331D1" w:rsidP="003A6A9D">
          <w:pPr>
            <w:spacing w:after="0" w:line="360" w:lineRule="auto"/>
            <w:jc w:val="both"/>
            <w:rPr>
              <w:rFonts w:ascii="Calibri" w:eastAsia="Calibri" w:hAnsi="Calibri" w:cs="Calibri"/>
              <w:noProof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52510C" w:rsidRPr="003A6A9D" w:rsidRDefault="0052510C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B331D1" w:rsidRPr="003A6A9D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A6A9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lastRenderedPageBreak/>
            <w:t>ПОЯСНИТЕЛЬНАЯ ЗАПИСКА</w:t>
          </w:r>
        </w:p>
        <w:p w:rsidR="00B331D1" w:rsidRPr="003A6A9D" w:rsidRDefault="00A12FDD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Данная рабочая программа ориентирована на учащихся 9 класса общеобразовательной шко</w:t>
          </w:r>
          <w:r w:rsidR="00B331D1" w:rsidRPr="003A6A9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лы и регламентируется на основе </w:t>
          </w:r>
          <w:r w:rsidR="00B331D1" w:rsidRPr="003A6A9D">
            <w:rPr>
              <w:rFonts w:ascii="Times New Roman" w:hAnsi="Times New Roman" w:cs="Times New Roman"/>
              <w:sz w:val="28"/>
              <w:szCs w:val="28"/>
            </w:rPr>
            <w:t xml:space="preserve">требований к результатам освоения основной образовательной программы, представленных в ФГОС ООО, а также  на основе характеристики планируемых результатов духовно-нравственного развития, воспитания и социализации обучающихся, представленной  в федеральной рабочей программе воспитания. </w:t>
          </w:r>
        </w:p>
        <w:p w:rsidR="003A6A9D" w:rsidRPr="003A6A9D" w:rsidRDefault="00A12FDD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Курс по выбору «Учимся решать задачи» в 9 классе на уровне основного общего образования за счет часов на введение специально разработанных учебных курсов, обеспечивающих интересы и потребности участников образовательных отношений в образовательном учреждении плана </w:t>
          </w:r>
          <w:r w:rsidR="003A6A9D" w:rsidRPr="003A6A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 xml:space="preserve">МКОУ «Основная школа </w:t>
          </w:r>
          <w:proofErr w:type="spellStart"/>
          <w:r w:rsidR="003A6A9D" w:rsidRPr="003A6A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с</w:t>
          </w:r>
          <w:proofErr w:type="gramStart"/>
          <w:r w:rsidR="003A6A9D" w:rsidRPr="003A6A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.К</w:t>
          </w:r>
          <w:proofErr w:type="gramEnd"/>
          <w:r w:rsidR="003A6A9D" w:rsidRPr="003A6A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оршуново</w:t>
          </w:r>
          <w:proofErr w:type="spellEnd"/>
          <w:r w:rsidR="003A6A9D" w:rsidRPr="003A6A9D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»</w:t>
          </w:r>
        </w:p>
        <w:p w:rsidR="00B331D1" w:rsidRPr="00B331D1" w:rsidRDefault="00A12FDD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Рабочая программа курса по выбору «Учимся решать задачи» для 9 класса рассчитана на 3</w:t>
          </w:r>
          <w:r w:rsidR="00096F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</w:t>
          </w:r>
          <w:r w:rsidR="00D2392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часа в год, 1 час в неделю 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согласно календарному учебному графику </w:t>
          </w:r>
          <w:r w:rsidR="00D2392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МКОУ </w:t>
          </w:r>
          <w:r w:rsidR="00D23921" w:rsidRPr="00D2392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«Основная школа с.</w:t>
          </w:r>
          <w:r w:rsidR="00D2392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 xml:space="preserve"> </w:t>
          </w:r>
          <w:r w:rsidR="00D23921" w:rsidRPr="00D2392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Коршуново»</w:t>
          </w:r>
          <w:r w:rsidR="00B331D1" w:rsidRPr="00D2392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="00B331D1"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т.к. учебный план общеобразовательного учреждения предполагает в 9 классе 34 учебные недели без учета государственной итоговой аттестации</w:t>
          </w:r>
          <w:r w:rsidR="00E92C3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:rsidR="00A12FDD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Срок реализации настоящей программы один год.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СОДЕРЖАНИЕ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ОБУЧЕНИЯ</w:t>
          </w:r>
        </w:p>
        <w:tbl>
          <w:tblPr>
            <w:tblW w:w="8145" w:type="dxa"/>
            <w:shd w:val="clear" w:color="auto" w:fill="FFFFFF"/>
            <w:tblCellMar>
              <w:top w:w="105" w:type="dxa"/>
              <w:left w:w="105" w:type="dxa"/>
              <w:bottom w:w="105" w:type="dxa"/>
              <w:right w:w="105" w:type="dxa"/>
            </w:tblCellMar>
            <w:tblLook w:val="04A0"/>
          </w:tblPr>
          <w:tblGrid>
            <w:gridCol w:w="349"/>
            <w:gridCol w:w="5746"/>
            <w:gridCol w:w="2050"/>
          </w:tblGrid>
          <w:tr w:rsidR="00A12FDD" w:rsidRPr="00B331D1" w:rsidTr="00475B90">
            <w:trPr>
              <w:trHeight w:val="43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Раздел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Количество часов</w:t>
                </w:r>
              </w:p>
            </w:tc>
          </w:tr>
          <w:tr w:rsidR="00A12FDD" w:rsidRPr="00B331D1" w:rsidTr="00475B90">
            <w:trPr>
              <w:trHeight w:val="60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1.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Выражения и их преобразования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 часов</w:t>
                </w:r>
              </w:p>
            </w:tc>
          </w:tr>
          <w:tr w:rsidR="00A12FDD" w:rsidRPr="00B331D1" w:rsidTr="00475B90">
            <w:trPr>
              <w:trHeight w:val="7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2.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Уравнения и системы уравнений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 часов</w:t>
                </w:r>
              </w:p>
            </w:tc>
          </w:tr>
          <w:tr w:rsidR="00A12FDD" w:rsidRPr="00B331D1" w:rsidTr="00475B90">
            <w:trPr>
              <w:trHeight w:val="7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3.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Неравенства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 часов</w:t>
                </w:r>
              </w:p>
            </w:tc>
          </w:tr>
          <w:tr w:rsidR="00A12FDD" w:rsidRPr="00B331D1" w:rsidTr="00475B90">
            <w:trPr>
              <w:trHeight w:val="7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4.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Функции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 часов</w:t>
                </w:r>
              </w:p>
            </w:tc>
          </w:tr>
          <w:tr w:rsidR="00A12FDD" w:rsidRPr="00B331D1" w:rsidTr="00475B90">
            <w:trPr>
              <w:trHeight w:val="90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5.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Координаты и графики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 часов</w:t>
                </w:r>
              </w:p>
            </w:tc>
          </w:tr>
          <w:tr w:rsidR="00A12FDD" w:rsidRPr="00B331D1" w:rsidTr="00475B90">
            <w:trPr>
              <w:trHeight w:val="90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6.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Арифметическая и геометрическая прогрессия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 часов</w:t>
                </w:r>
              </w:p>
            </w:tc>
          </w:tr>
          <w:tr w:rsidR="00A12FDD" w:rsidRPr="00B331D1" w:rsidTr="00475B90">
            <w:trPr>
              <w:trHeight w:val="75"/>
            </w:trPr>
            <w:tc>
              <w:tcPr>
                <w:tcW w:w="2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ru-RU"/>
                  </w:rPr>
                  <w:t>7.</w:t>
                </w:r>
              </w:p>
            </w:tc>
            <w:tc>
              <w:tcPr>
                <w:tcW w:w="5340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nil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0" w:type="dxa"/>
                </w:tcMar>
                <w:hideMark/>
              </w:tcPr>
              <w:p w:rsidR="00A12FDD" w:rsidRPr="00B331D1" w:rsidRDefault="00A12FDD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Текстовые задачи</w:t>
                </w:r>
              </w:p>
            </w:tc>
            <w:tc>
              <w:tcPr>
                <w:tcW w:w="1905" w:type="dxa"/>
                <w:tcBorders>
                  <w:top w:val="single" w:sz="8" w:space="0" w:color="000001"/>
                  <w:left w:val="single" w:sz="8" w:space="0" w:color="000001"/>
                  <w:bottom w:val="single" w:sz="8" w:space="0" w:color="000001"/>
                  <w:right w:val="single" w:sz="8" w:space="0" w:color="00000A"/>
                </w:tcBorders>
                <w:shd w:val="clear" w:color="auto" w:fill="FFFFFF"/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:rsidR="00A12FDD" w:rsidRPr="00B331D1" w:rsidRDefault="00096F14" w:rsidP="00475B9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6 </w:t>
                </w:r>
                <w:r w:rsidR="00A12FDD" w:rsidRPr="00B331D1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часов</w:t>
                </w:r>
              </w:p>
            </w:tc>
          </w:tr>
        </w:tbl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Структура содержания курса по выбору «Учимся решать задачи» в 9 классе определена следующими тематическими блоками (разделами):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1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  Выражения и их преобразования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(5ч)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2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Уравнения и системы уравнений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(5ч)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Способы 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3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Неравенства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(5ч)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4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Функции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(5ч)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Функции, их свойства и графики (линейная, </w:t>
          </w:r>
          <w:proofErr w:type="spell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обратно-пропорциональная</w:t>
          </w:r>
          <w:proofErr w:type="spell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, квадратичная и др.) «Считывание» свойств функции по её графику. </w:t>
          </w:r>
          <w:proofErr w:type="spell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Анализирование</w:t>
          </w:r>
          <w:proofErr w:type="spell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графиков, описывающих зависимость между величинами. Установление соответствия между графиком функц</w:t>
          </w:r>
          <w:proofErr w:type="gram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ии и её</w:t>
          </w:r>
          <w:proofErr w:type="gram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аналитическим заданием.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5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Координаты и графики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(4ч)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Установление соответствия между графиком функц</w:t>
          </w:r>
          <w:proofErr w:type="gram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ии и её</w:t>
          </w:r>
          <w:proofErr w:type="gram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t>Тема 6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Арифметическая и геометрическая прогрессии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</w:t>
          </w:r>
          <w:r w:rsidR="00D2392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ч)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Определение арифметической и геометрической прогрессий. Рекуррентная формула. Формула n-ого члена. Характеристическое свойство. Сумма n-первых членов. Комбинированные задачи.</w:t>
          </w:r>
        </w:p>
        <w:p w:rsidR="00A12FDD" w:rsidRPr="00B331D1" w:rsidRDefault="00A12FDD" w:rsidP="00A12FD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lang w:eastAsia="ru-RU"/>
            </w:rPr>
            <w:lastRenderedPageBreak/>
            <w:t>Тема 7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 Текстовые задачи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</w:t>
          </w:r>
          <w:r w:rsidR="00096F1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6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ч)</w:t>
          </w:r>
        </w:p>
        <w:p w:rsidR="003A6A9D" w:rsidRPr="00B331D1" w:rsidRDefault="00A12FDD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Задачи на проценты. </w:t>
          </w:r>
          <w:proofErr w:type="gram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Задачи на «движение», на «концентрацию», на «смеси и сплавы», на «работу».</w:t>
          </w:r>
          <w:proofErr w:type="gram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Задачи геометрического содержания.</w:t>
          </w:r>
        </w:p>
        <w:p w:rsidR="00B331D1" w:rsidRPr="00B331D1" w:rsidRDefault="00A12FDD" w:rsidP="00A12FDD">
          <w:pPr>
            <w:shd w:val="clear" w:color="auto" w:fill="FFFFFF"/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ПЛАНИРУЕМ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ЫЕ РЕЗУЛЬТАТЫ ИЗУЧЕНИЯ УЧЕБНОГО </w:t>
          </w: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ПРЕДМЕТА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Изучение курса по выбору «Учимся решать задачи» по данной программе способствует формированию у учащихся личностных, предметных,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Личностными результатами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при изучении данного курса является формирование следующих умений: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предпочтений;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сформированность коммуникативной компетентности в общении и сотрудничестве со сверстниками в образовательной, творческой деятельности;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</w:r>
          <w:proofErr w:type="spell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контрпримеры</w:t>
          </w:r>
          <w:proofErr w:type="spell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;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критичность мышления; умение распознавать логически некорректные высказывания, отличать гипотезу от факта;</w:t>
          </w:r>
        </w:p>
        <w:p w:rsidR="00B331D1" w:rsidRPr="00B331D1" w:rsidRDefault="00B331D1" w:rsidP="003A6A9D">
          <w:pPr>
            <w:numPr>
              <w:ilvl w:val="0"/>
              <w:numId w:val="2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spell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креативность</w:t>
          </w:r>
          <w:proofErr w:type="spell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мышления, инициатива, активность при решении алгебраических задач;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spellStart"/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Метапредметными</w:t>
          </w:r>
          <w:proofErr w:type="spellEnd"/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результатами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изучения  курса являются формирование следующих универсальных учебных действий.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Регулятивные УУД: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Самостоятельно формулировать цели занятия после предварительного обсуждения.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Учиться, совместно с учителем, обнаруживать и формулировать учебную проблему.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Составлять план решения проблемы (задачи)</w:t>
          </w:r>
          <w:proofErr w:type="gram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.</w:t>
          </w:r>
          <w:proofErr w:type="gramEnd"/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Работая по плану, сверять свои действия с целью и, при необходимости, исправлять ошибки.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осознанно выбирать наиболее эффективные способы решения учебных и познавательных задач;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Умение устанавливать причинно-следственные связи; строить </w:t>
          </w:r>
          <w:proofErr w:type="gram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логическое рассуждение</w:t>
          </w:r>
          <w:proofErr w:type="gram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умозаключение и выводы.</w:t>
          </w:r>
        </w:p>
        <w:p w:rsidR="00B331D1" w:rsidRPr="00B331D1" w:rsidRDefault="00B331D1" w:rsidP="003A6A9D">
          <w:pPr>
            <w:numPr>
              <w:ilvl w:val="0"/>
              <w:numId w:val="3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применять изученные понятия, результаты и методы при решении задач из различных разделов курса, в том числе, не сводящихся к непосредственному применению известных алгоритмов;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Познавательные УУД: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Ориентироваться в своей системе знаний: самостоятельно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предполагать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какая информация нужна для решения той или иной задачи</w:t>
          </w:r>
          <w:proofErr w:type="gram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.</w:t>
          </w:r>
          <w:proofErr w:type="gramEnd"/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Отбирать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 необходимые для решения  задачи источники информации среди предложенных учителем словарей, энциклопедий, справочников, </w:t>
          </w:r>
          <w:proofErr w:type="spell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интернет-ресурсов</w:t>
          </w:r>
          <w:proofErr w:type="spell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Добывать новые знания: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извлекать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информацию, представленную в разных формах (текст, таблица, схема, иллюстрация и др.).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Перерабатывать полученную информацию: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сравнивать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и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группировать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факты и явления; определять причины явлений, событий.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Перерабатывать полученную информацию: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делать выводы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на основе обобщения знаний.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Преобразовывать информацию из одной формы в другую: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составлять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более простой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план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учебно-научного текста.</w:t>
          </w:r>
        </w:p>
        <w:p w:rsidR="00B331D1" w:rsidRPr="00B331D1" w:rsidRDefault="00B331D1" w:rsidP="003A6A9D">
          <w:pPr>
            <w:numPr>
              <w:ilvl w:val="0"/>
              <w:numId w:val="4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Преобразовывать информацию из одной формы в другую: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представлять информацию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в виде текста, таблицы, схемы.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Коммуникативные УУД:</w:t>
          </w:r>
        </w:p>
        <w:p w:rsidR="00B331D1" w:rsidRPr="00B331D1" w:rsidRDefault="00B331D1" w:rsidP="003A6A9D">
          <w:pPr>
            <w:numPr>
              <w:ilvl w:val="0"/>
              <w:numId w:val="5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Донести свою позицию до других: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оформлять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свои мысли в устной и письменной речи с учётом своих учебных и жизненных речевых ситуаций.</w:t>
          </w:r>
        </w:p>
        <w:p w:rsidR="00B331D1" w:rsidRPr="00B331D1" w:rsidRDefault="00B331D1" w:rsidP="003A6A9D">
          <w:pPr>
            <w:numPr>
              <w:ilvl w:val="0"/>
              <w:numId w:val="5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Донести свою позицию до других: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высказывать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свою точку зрения и пытаться её </w:t>
          </w: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обосновать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приводя аргументы.</w:t>
          </w:r>
        </w:p>
        <w:p w:rsidR="00B331D1" w:rsidRPr="00B331D1" w:rsidRDefault="00B331D1" w:rsidP="003A6A9D">
          <w:pPr>
            <w:numPr>
              <w:ilvl w:val="0"/>
              <w:numId w:val="5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Слушать других, пытаться принимать другую точку зрения, быть готовым изменить свою точку зрения.</w:t>
          </w:r>
        </w:p>
        <w:p w:rsidR="00B331D1" w:rsidRPr="00B331D1" w:rsidRDefault="00B331D1" w:rsidP="003A6A9D">
          <w:pPr>
            <w:numPr>
              <w:ilvl w:val="0"/>
              <w:numId w:val="5"/>
            </w:num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Умение организовывать учебное сотрудничество и совместную деятельность с учителем и сверстниками; умение работать в группе.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Предметными результатами 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являются: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АЛГЕБРАИЧЕСКИЕ ВЫРАЖЕНИЯ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1) владеть понятиями «тождество», «тождественное преобразование», решать задачи, содержащие буквенные данные, работать с формулами;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выполнять преобразования выражений, содержащих степени с целыми показателями и квадратные корни;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3) выполнять тождественные преобразования рациональных выражений на основе правил действий над многочленами и алгебраическими дробями;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4) выполнять разложение многочленов на множители.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lastRenderedPageBreak/>
            <w:t>5) научиться выполнять многошаговые преобразования рациональных выражений, применяя широкий выбор способов и приемов;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 xml:space="preserve">6) научиться выполнять преобразования выражения, </w:t>
          </w:r>
          <w:proofErr w:type="gramStart"/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содержащих</w:t>
          </w:r>
          <w:proofErr w:type="gramEnd"/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 xml:space="preserve"> квадратные корни;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7) научиться выполнять преобразования выражений, содержащих двойные радикалы;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8) применять тождественные преобразования для решения задач из различных разделов курса (например, для нахождения наименьшего/наибольшего значения выражения).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УРАВНЕНИЯ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1) решать основные виды рациональных уравнений с одной переменной, системы двух уравнения с двумя переменными;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3) применять графические представления для исследования уравнений, исследования и решения систем уравнения с двумя переменными;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4) 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5) применять графические представления для исследования уравнений, систем уравнений, содержащих буквенные коэффициенты;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6) научиться решать линейные и квадратные уравнения с параметрами;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7) научиться решать уравнения под знаком модуля.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НЕРАВЕНСТВА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</w:t>
          </w: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1) понимать и применять терминологию и символику, связанные с отношением неравенства, свойства числовых неравенств;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2) решать линейные неравенства с одной переменной и их системы; решать квадратные неравенства с опорой на графические представления;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3) применять аппарат неравен</w:t>
          </w:r>
          <w:proofErr w:type="gramStart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ств дл</w:t>
          </w:r>
          <w:proofErr w:type="gramEnd"/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я решения задач из различных разделов курса.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 научиться: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4) разнообразным приемом доказательства неравенств; уверенно применять аппарат неравен</w:t>
          </w:r>
          <w:proofErr w:type="gramStart"/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ств дл</w:t>
          </w:r>
          <w:proofErr w:type="gramEnd"/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я решения разнообразных математических задач и задач из смежных предметов, практики;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5) применять графические представления для исследования неравенств, систем неравенств, содержащих буквенные коэффициенты;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6) приемам решения неравенств, содержащих переменную под знаком модуля.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ОСНОВНЫЕ ПОНЯТИЯ. ЧИСЛОВЫЕ ФУНКЦИИ.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1) понимать и использовать функциональные понятия и язык (термины, символические обозначения);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строить графики элементарных функций; исследовать свойства числовых функций на основе изучения поведения их графиков;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 научиться: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5) использовать функциональные представления и свойства функций для решения математических задач из различных разделов курса.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ЧИСЛОВЫЕ ПОСЛЕДОВАТЕЛЬНОСТИ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Выпускник научится: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1) понимать и использовать язык последовательностей (термины, символические обозначения);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2)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t>Выпускник получит возможность научиться: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 xml:space="preserve">3) решать комбинированные задачи, связанные с применением n-го члена и суммы первых </w:t>
          </w:r>
          <w:proofErr w:type="spellStart"/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n</w:t>
          </w:r>
          <w:proofErr w:type="spellEnd"/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 xml:space="preserve"> членов арифметической и геометрической прогрессий, применяя при этом аппарат уравнений и неравенств;</w:t>
          </w:r>
        </w:p>
        <w:p w:rsidR="00B331D1" w:rsidRPr="00B331D1" w:rsidRDefault="00B331D1" w:rsidP="003A6A9D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B331D1">
            <w:rPr>
              <w:rFonts w:ascii="Times New Roman" w:eastAsia="Times New Roman" w:hAnsi="Times New Roman" w:cs="Times New Roman"/>
              <w:iCs/>
              <w:sz w:val="28"/>
              <w:szCs w:val="28"/>
              <w:lang w:eastAsia="ru-RU"/>
            </w:rPr>
    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    </w:r>
        </w:p>
        <w:p w:rsidR="00B331D1" w:rsidRPr="003A6A9D" w:rsidRDefault="00B331D1" w:rsidP="003A6A9D">
          <w:pPr>
            <w:jc w:val="both"/>
          </w:pPr>
        </w:p>
        <w:p w:rsidR="00B331D1" w:rsidRPr="003A6A9D" w:rsidRDefault="00B331D1" w:rsidP="003A6A9D">
          <w:pPr>
            <w:jc w:val="both"/>
          </w:pPr>
        </w:p>
        <w:p w:rsidR="00A12FDD" w:rsidRDefault="00B331D1" w:rsidP="003A6A9D">
          <w:pPr>
            <w:jc w:val="both"/>
          </w:pPr>
          <w:r>
            <w:br w:type="page"/>
          </w:r>
        </w:p>
        <w:p w:rsidR="00B331D1" w:rsidRDefault="00A12FDD" w:rsidP="00A12FDD">
          <w:pPr>
            <w:jc w:val="center"/>
          </w:pPr>
          <w:r w:rsidRPr="00A12FDD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Календарно-тематическое планирование 9класс</w:t>
          </w:r>
        </w:p>
      </w:sdtContent>
    </w:sdt>
    <w:tbl>
      <w:tblPr>
        <w:tblW w:w="5310" w:type="pct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5443"/>
        <w:gridCol w:w="1973"/>
        <w:gridCol w:w="1910"/>
      </w:tblGrid>
      <w:tr w:rsidR="00B331D1" w:rsidRPr="00B331D1" w:rsidTr="00E92C3B">
        <w:tc>
          <w:tcPr>
            <w:tcW w:w="419" w:type="pct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B331D1" w:rsidRPr="00B331D1" w:rsidRDefault="00B331D1" w:rsidP="00B331D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674" w:type="pct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1601"/>
        </w:trPr>
        <w:tc>
          <w:tcPr>
            <w:tcW w:w="419" w:type="pct"/>
            <w:vMerge/>
            <w:tcBorders>
              <w:left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B331D1" w:rsidRPr="00B331D1" w:rsidRDefault="00B331D1" w:rsidP="00B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vMerge/>
            <w:tcBorders>
              <w:left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B331D1" w:rsidRPr="00B331D1" w:rsidRDefault="00B331D1" w:rsidP="00B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331D1" w:rsidRPr="00B331D1" w:rsidTr="00E92C3B">
        <w:trPr>
          <w:trHeight w:val="784"/>
        </w:trPr>
        <w:tc>
          <w:tcPr>
            <w:tcW w:w="419" w:type="pct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B331D1" w:rsidRPr="00B331D1" w:rsidRDefault="00B331D1" w:rsidP="00B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B331D1" w:rsidRPr="00B331D1" w:rsidRDefault="00B331D1" w:rsidP="00B3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Планируемая</w:t>
            </w:r>
          </w:p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Фактическая</w:t>
            </w:r>
          </w:p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331D1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1.Выражения и их преобразования (5ч)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разложения многочленов на множители (вынесение общего множителя)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на множители многочленов, используя формулы сокращенного умножения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Преобразования целых и дробных выражений, применяя широкий набор изученных алгоритмов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выражений, содержащих степени с целыми показателями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2.Уравнения и системы уравнений </w:t>
            </w:r>
            <w:proofErr w:type="gramStart"/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целых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8E4037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дробно-рациональных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8E4037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систем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8E4037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систем, содержащих нелинейные уравнения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8E4037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нестандартные вопросы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3.Неравенства (5ч)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006E4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линейных неравенств с одной переменной и их систем</w:t>
            </w:r>
          </w:p>
        </w:tc>
        <w:tc>
          <w:tcPr>
            <w:tcW w:w="969" w:type="pc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006E4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квадратных неравенств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006E4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систем неравенств, включающих квадратные неравенства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006E4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составление неравенств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из других разделов курса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4.Функции (5ч)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6D6585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и исследование графиков функций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0B07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6D6585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более сложных графиков (</w:t>
            </w:r>
            <w:proofErr w:type="gramStart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кусочно-заданные</w:t>
            </w:r>
            <w:proofErr w:type="gramEnd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6D6585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более сложных графиков (с «выбитыми» точками и т.п.)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09058E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графических представлений функций для решения математических задач из других разделов курса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09058E">
        <w:trPr>
          <w:trHeight w:val="90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свойств функций для решения математических задач из других разделов курса.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5.Координаты и графики (4ч)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AE3AF3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уравнения </w:t>
            </w:r>
            <w:proofErr w:type="gramStart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</w:t>
            </w:r>
            <w:proofErr w:type="gramEnd"/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AE3AF3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74" w:type="pc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уравнения параболы и гиперболы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AE3AF3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геометрического содержания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AE3AF3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графиков уравнений с двумя переменными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 Арифметическая и геометрическая прогрессия (4ч)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F1DD4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n-го члена арифметической и геометрической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F1DD4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с применением формул n-го члена арифметической и геометрической </w:t>
            </w: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FF1264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с применением формул суммы первых </w:t>
            </w:r>
            <w:proofErr w:type="spellStart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proofErr w:type="spellEnd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FF1264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аппарата уравнений при решении задач на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1D1" w:rsidRPr="00B331D1" w:rsidTr="00E92C3B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096F14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7.Текстовые задачи (</w:t>
            </w:r>
            <w:r w:rsidR="00096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B33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331D1" w:rsidRPr="00E92C3B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1D1" w:rsidRPr="00B331D1" w:rsidRDefault="00B331D1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аппарата неравен</w:t>
            </w:r>
            <w:proofErr w:type="gramStart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решении задач на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599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6599" w:rsidRPr="00B331D1" w:rsidRDefault="00E96599" w:rsidP="00B331D1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6599" w:rsidRPr="00B331D1" w:rsidRDefault="00E96599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аппарата неравен</w:t>
            </w:r>
            <w:proofErr w:type="gramStart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решении задач на прогрессии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599" w:rsidRPr="00E92C3B" w:rsidRDefault="00E96599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6599" w:rsidRPr="00B331D1" w:rsidRDefault="00E96599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0B075F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B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096F14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части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F14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6F14" w:rsidRPr="00B331D1" w:rsidRDefault="00096F14" w:rsidP="000B075F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6F14" w:rsidRPr="00B331D1" w:rsidRDefault="00096F14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части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F14" w:rsidRPr="00E92C3B" w:rsidRDefault="00096F14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6F14" w:rsidRPr="00B331D1" w:rsidRDefault="00096F14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0B075F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9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составление уравнения и систем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3B" w:rsidRPr="00E92C3B" w:rsidRDefault="00E92C3B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C3B" w:rsidRPr="00B331D1" w:rsidRDefault="00E92C3B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6F14" w:rsidRPr="00B331D1" w:rsidTr="00984988">
        <w:trPr>
          <w:trHeight w:val="105"/>
        </w:trPr>
        <w:tc>
          <w:tcPr>
            <w:tcW w:w="4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6F14" w:rsidRPr="00B331D1" w:rsidRDefault="00096F14" w:rsidP="000B075F">
            <w:pPr>
              <w:spacing w:after="215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6F14" w:rsidRPr="00B331D1" w:rsidRDefault="00096F14" w:rsidP="00B331D1">
            <w:pPr>
              <w:spacing w:after="215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составление уравнения и систем уравнений</w:t>
            </w:r>
          </w:p>
        </w:tc>
        <w:tc>
          <w:tcPr>
            <w:tcW w:w="96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F14" w:rsidRPr="00E92C3B" w:rsidRDefault="00096F14" w:rsidP="001C16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6F14" w:rsidRPr="00B331D1" w:rsidRDefault="00096F14" w:rsidP="00B331D1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3B" w:rsidRPr="00B331D1" w:rsidTr="00E92C3B">
        <w:trPr>
          <w:trHeight w:val="9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C3B" w:rsidRPr="00B331D1" w:rsidRDefault="00E92C3B" w:rsidP="00096F1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 3</w:t>
            </w:r>
            <w:r w:rsidR="0009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часа</w:t>
            </w:r>
          </w:p>
        </w:tc>
      </w:tr>
    </w:tbl>
    <w:p w:rsidR="00893D0A" w:rsidRDefault="00893D0A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Pr="00B331D1" w:rsidRDefault="00B331D1" w:rsidP="00B331D1">
      <w:pPr>
        <w:pStyle w:val="c9"/>
        <w:spacing w:before="0" w:beforeAutospacing="0" w:after="0" w:afterAutospacing="0"/>
        <w:jc w:val="both"/>
        <w:rPr>
          <w:rStyle w:val="c4"/>
          <w:rFonts w:eastAsiaTheme="minorEastAsia"/>
          <w:b/>
          <w:color w:val="000000"/>
          <w:sz w:val="28"/>
          <w:szCs w:val="28"/>
        </w:rPr>
      </w:pPr>
      <w:r w:rsidRPr="00B331D1">
        <w:rPr>
          <w:rStyle w:val="c4"/>
          <w:rFonts w:eastAsiaTheme="minorEastAsia"/>
          <w:b/>
          <w:color w:val="000000"/>
          <w:sz w:val="28"/>
          <w:szCs w:val="28"/>
        </w:rPr>
        <w:t>ДОПОЛНИТЕЛЬНАЯ ЛИТЕРАТУРА</w:t>
      </w:r>
    </w:p>
    <w:p w:rsidR="00B331D1" w:rsidRDefault="00B331D1" w:rsidP="00B331D1">
      <w:pPr>
        <w:pStyle w:val="c9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rFonts w:eastAsiaTheme="minorEastAsia"/>
          <w:color w:val="000000"/>
          <w:sz w:val="28"/>
          <w:szCs w:val="28"/>
        </w:rPr>
        <w:t xml:space="preserve">1. </w:t>
      </w:r>
      <w:proofErr w:type="spellStart"/>
      <w:r>
        <w:rPr>
          <w:rStyle w:val="c4"/>
          <w:rFonts w:eastAsiaTheme="minorEastAsia"/>
          <w:color w:val="000000"/>
          <w:sz w:val="28"/>
          <w:szCs w:val="28"/>
        </w:rPr>
        <w:t>Булынин</w:t>
      </w:r>
      <w:proofErr w:type="spellEnd"/>
      <w:r>
        <w:rPr>
          <w:rStyle w:val="c4"/>
          <w:rFonts w:eastAsiaTheme="minorEastAsia"/>
          <w:color w:val="000000"/>
          <w:sz w:val="28"/>
          <w:szCs w:val="28"/>
        </w:rPr>
        <w:t xml:space="preserve"> В. Применение графических методов при решении текстовых задач // Математика в школе №14  2005.</w:t>
      </w:r>
    </w:p>
    <w:p w:rsidR="00B331D1" w:rsidRDefault="00B331D1" w:rsidP="00B331D1">
      <w:pPr>
        <w:pStyle w:val="c9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rFonts w:eastAsiaTheme="minorEastAsia"/>
          <w:color w:val="000000"/>
          <w:sz w:val="28"/>
          <w:szCs w:val="28"/>
        </w:rPr>
        <w:t>2. Дорофеев Г.В. и др. Изучение процентов в основной школе // Математика в школе №1, 2002 .</w:t>
      </w:r>
    </w:p>
    <w:p w:rsidR="00B331D1" w:rsidRPr="00B331D1" w:rsidRDefault="00B331D1" w:rsidP="00B331D1">
      <w:pPr>
        <w:pStyle w:val="c9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0"/>
          <w:szCs w:val="20"/>
        </w:rPr>
      </w:pPr>
      <w:r>
        <w:rPr>
          <w:rStyle w:val="c4"/>
          <w:rFonts w:eastAsiaTheme="minorEastAsia"/>
          <w:color w:val="000000"/>
          <w:sz w:val="28"/>
          <w:szCs w:val="28"/>
        </w:rPr>
        <w:t>3.  </w:t>
      </w:r>
      <w:proofErr w:type="spellStart"/>
      <w:r>
        <w:rPr>
          <w:rStyle w:val="c4"/>
          <w:rFonts w:eastAsiaTheme="minorEastAsia"/>
          <w:color w:val="000000"/>
          <w:sz w:val="28"/>
          <w:szCs w:val="28"/>
        </w:rPr>
        <w:t>Кочагина</w:t>
      </w:r>
      <w:proofErr w:type="spellEnd"/>
      <w:r>
        <w:rPr>
          <w:rStyle w:val="c4"/>
          <w:rFonts w:eastAsiaTheme="minorEastAsia"/>
          <w:color w:val="000000"/>
          <w:sz w:val="28"/>
          <w:szCs w:val="28"/>
        </w:rPr>
        <w:t xml:space="preserve"> М.Н., </w:t>
      </w:r>
      <w:proofErr w:type="spellStart"/>
      <w:r>
        <w:rPr>
          <w:rStyle w:val="c4"/>
          <w:rFonts w:eastAsiaTheme="minorEastAsia"/>
          <w:color w:val="000000"/>
          <w:sz w:val="28"/>
          <w:szCs w:val="28"/>
        </w:rPr>
        <w:t>Кочагин</w:t>
      </w:r>
      <w:proofErr w:type="spellEnd"/>
      <w:r>
        <w:rPr>
          <w:rStyle w:val="c4"/>
          <w:rFonts w:eastAsiaTheme="minorEastAsia"/>
          <w:color w:val="000000"/>
          <w:sz w:val="28"/>
          <w:szCs w:val="28"/>
        </w:rPr>
        <w:t xml:space="preserve"> В.В.  ГИ</w:t>
      </w:r>
      <w:proofErr w:type="gramStart"/>
      <w:r>
        <w:rPr>
          <w:rStyle w:val="c4"/>
          <w:rFonts w:eastAsiaTheme="minorEastAsia"/>
          <w:color w:val="000000"/>
          <w:sz w:val="28"/>
          <w:szCs w:val="28"/>
        </w:rPr>
        <w:t>А-</w:t>
      </w:r>
      <w:proofErr w:type="gramEnd"/>
      <w:r>
        <w:rPr>
          <w:rStyle w:val="c4"/>
          <w:rFonts w:eastAsiaTheme="minorEastAsia"/>
          <w:color w:val="000000"/>
          <w:sz w:val="28"/>
          <w:szCs w:val="28"/>
        </w:rPr>
        <w:t xml:space="preserve"> Математика 2008. Москва</w:t>
      </w:r>
      <w:proofErr w:type="gramStart"/>
      <w:r>
        <w:rPr>
          <w:rStyle w:val="c4"/>
          <w:rFonts w:eastAsiaTheme="minorEastAsia"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Style w:val="c4"/>
          <w:rFonts w:eastAsiaTheme="minorEastAsia"/>
          <w:color w:val="000000"/>
          <w:sz w:val="28"/>
          <w:szCs w:val="28"/>
        </w:rPr>
        <w:t>Эксмо</w:t>
      </w:r>
      <w:proofErr w:type="spellEnd"/>
      <w:r>
        <w:rPr>
          <w:rStyle w:val="c4"/>
          <w:rFonts w:eastAsiaTheme="minorEastAsia"/>
          <w:color w:val="000000"/>
          <w:sz w:val="28"/>
          <w:szCs w:val="28"/>
        </w:rPr>
        <w:t xml:space="preserve"> 2008.</w:t>
      </w:r>
    </w:p>
    <w:p w:rsidR="00B331D1" w:rsidRDefault="00B331D1" w:rsidP="00B331D1">
      <w:pPr>
        <w:pStyle w:val="c9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B331D1" w:rsidRPr="00CD20B8" w:rsidRDefault="00B331D1" w:rsidP="00B331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0B8">
        <w:rPr>
          <w:rFonts w:ascii="Times New Roman" w:hAnsi="Times New Roman" w:cs="Times New Roman"/>
          <w:b/>
          <w:sz w:val="28"/>
          <w:szCs w:val="28"/>
        </w:rPr>
        <w:t xml:space="preserve">Цифровые и электронные образовательные ресурсы </w:t>
      </w:r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C0616E">
          <w:rPr>
            <w:rStyle w:val="a8"/>
            <w:rFonts w:ascii="Times New Roman" w:hAnsi="Times New Roman" w:cs="Times New Roman"/>
            <w:sz w:val="28"/>
            <w:szCs w:val="28"/>
          </w:rPr>
          <w:t>https://math-oge.sdamgia.ru/</w:t>
        </w:r>
      </w:hyperlink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C0616E">
          <w:rPr>
            <w:rStyle w:val="a8"/>
            <w:rFonts w:ascii="Times New Roman" w:hAnsi="Times New Roman" w:cs="Times New Roman"/>
            <w:sz w:val="28"/>
            <w:szCs w:val="28"/>
          </w:rPr>
          <w:t>https://reshu-ege-oge.com/oge_matematika.html</w:t>
        </w:r>
      </w:hyperlink>
    </w:p>
    <w:p w:rsidR="00B331D1" w:rsidRDefault="00B331D1">
      <w:pPr>
        <w:rPr>
          <w:rFonts w:ascii="Times New Roman" w:hAnsi="Times New Roman" w:cs="Times New Roman"/>
          <w:sz w:val="28"/>
          <w:szCs w:val="28"/>
        </w:rPr>
      </w:pPr>
    </w:p>
    <w:p w:rsidR="00B331D1" w:rsidRPr="00B331D1" w:rsidRDefault="00B331D1">
      <w:pPr>
        <w:rPr>
          <w:rFonts w:ascii="Times New Roman" w:hAnsi="Times New Roman" w:cs="Times New Roman"/>
          <w:sz w:val="28"/>
          <w:szCs w:val="28"/>
        </w:rPr>
      </w:pPr>
    </w:p>
    <w:sectPr w:rsidR="00B331D1" w:rsidRPr="00B331D1" w:rsidSect="00B331D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EE" w:rsidRDefault="00B54AEE" w:rsidP="00A12FDD">
      <w:pPr>
        <w:spacing w:after="0" w:line="240" w:lineRule="auto"/>
      </w:pPr>
      <w:r>
        <w:separator/>
      </w:r>
    </w:p>
  </w:endnote>
  <w:endnote w:type="continuationSeparator" w:id="0">
    <w:p w:rsidR="00B54AEE" w:rsidRDefault="00B54AEE" w:rsidP="00A1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0175"/>
      <w:docPartObj>
        <w:docPartGallery w:val="Page Numbers (Bottom of Page)"/>
        <w:docPartUnique/>
      </w:docPartObj>
    </w:sdtPr>
    <w:sdtContent>
      <w:p w:rsidR="00A12FDD" w:rsidRDefault="00491DE0">
        <w:pPr>
          <w:pStyle w:val="ab"/>
          <w:jc w:val="center"/>
        </w:pPr>
        <w:fldSimple w:instr=" PAGE   \* MERGEFORMAT ">
          <w:r w:rsidR="00152DC4">
            <w:rPr>
              <w:noProof/>
            </w:rPr>
            <w:t>2</w:t>
          </w:r>
        </w:fldSimple>
      </w:p>
    </w:sdtContent>
  </w:sdt>
  <w:p w:rsidR="00A12FDD" w:rsidRDefault="00A12F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EE" w:rsidRDefault="00B54AEE" w:rsidP="00A12FDD">
      <w:pPr>
        <w:spacing w:after="0" w:line="240" w:lineRule="auto"/>
      </w:pPr>
      <w:r>
        <w:separator/>
      </w:r>
    </w:p>
  </w:footnote>
  <w:footnote w:type="continuationSeparator" w:id="0">
    <w:p w:rsidR="00B54AEE" w:rsidRDefault="00B54AEE" w:rsidP="00A12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728"/>
    <w:multiLevelType w:val="multilevel"/>
    <w:tmpl w:val="56C8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A5227"/>
    <w:multiLevelType w:val="multilevel"/>
    <w:tmpl w:val="B42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614D4"/>
    <w:multiLevelType w:val="multilevel"/>
    <w:tmpl w:val="6E6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409F0"/>
    <w:multiLevelType w:val="multilevel"/>
    <w:tmpl w:val="BA62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D5F82"/>
    <w:multiLevelType w:val="multilevel"/>
    <w:tmpl w:val="AD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3929"/>
    <w:multiLevelType w:val="multilevel"/>
    <w:tmpl w:val="135E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1D1"/>
    <w:rsid w:val="00096F14"/>
    <w:rsid w:val="000B075F"/>
    <w:rsid w:val="000E37FE"/>
    <w:rsid w:val="001044E4"/>
    <w:rsid w:val="00152DC4"/>
    <w:rsid w:val="0024593A"/>
    <w:rsid w:val="00266814"/>
    <w:rsid w:val="00284E38"/>
    <w:rsid w:val="003649EE"/>
    <w:rsid w:val="003A6A9D"/>
    <w:rsid w:val="003C0EF9"/>
    <w:rsid w:val="004857B6"/>
    <w:rsid w:val="00491DE0"/>
    <w:rsid w:val="0052510C"/>
    <w:rsid w:val="00591C05"/>
    <w:rsid w:val="0066699C"/>
    <w:rsid w:val="00791485"/>
    <w:rsid w:val="00854F76"/>
    <w:rsid w:val="00893D0A"/>
    <w:rsid w:val="00901828"/>
    <w:rsid w:val="00936934"/>
    <w:rsid w:val="00A02C32"/>
    <w:rsid w:val="00A12FDD"/>
    <w:rsid w:val="00B331D1"/>
    <w:rsid w:val="00B54AEE"/>
    <w:rsid w:val="00D23921"/>
    <w:rsid w:val="00E92C3B"/>
    <w:rsid w:val="00E96599"/>
    <w:rsid w:val="00F53A8D"/>
    <w:rsid w:val="00FE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A"/>
  </w:style>
  <w:style w:type="paragraph" w:styleId="2">
    <w:name w:val="heading 2"/>
    <w:next w:val="a"/>
    <w:link w:val="20"/>
    <w:uiPriority w:val="9"/>
    <w:unhideWhenUsed/>
    <w:qFormat/>
    <w:rsid w:val="00B331D1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1D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331D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3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1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31D1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7">
    <w:name w:val="Normal (Web)"/>
    <w:basedOn w:val="a"/>
    <w:uiPriority w:val="99"/>
    <w:unhideWhenUsed/>
    <w:rsid w:val="00B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31D1"/>
  </w:style>
  <w:style w:type="character" w:styleId="a8">
    <w:name w:val="Hyperlink"/>
    <w:basedOn w:val="a0"/>
    <w:uiPriority w:val="99"/>
    <w:unhideWhenUsed/>
    <w:rsid w:val="00B331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1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2FDD"/>
  </w:style>
  <w:style w:type="paragraph" w:styleId="ab">
    <w:name w:val="footer"/>
    <w:basedOn w:val="a"/>
    <w:link w:val="ac"/>
    <w:uiPriority w:val="99"/>
    <w:unhideWhenUsed/>
    <w:rsid w:val="00A1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hu-ege-oge.com/oge_matema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14</cp:revision>
  <cp:lastPrinted>2024-09-12T09:48:00Z</cp:lastPrinted>
  <dcterms:created xsi:type="dcterms:W3CDTF">2023-09-23T11:37:00Z</dcterms:created>
  <dcterms:modified xsi:type="dcterms:W3CDTF">2024-10-05T18:08:00Z</dcterms:modified>
</cp:coreProperties>
</file>